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92" w:rsidRDefault="00622792" w:rsidP="00244A62">
      <w:pPr>
        <w:jc w:val="center"/>
        <w:rPr>
          <w:rFonts w:ascii="Arial" w:hAnsi="Arial"/>
          <w:b/>
          <w:color w:val="0000FF"/>
        </w:rPr>
      </w:pPr>
      <w:r>
        <w:rPr>
          <w:rFonts w:ascii="Tahoma" w:hAnsi="Tahoma" w:cs="Tahoma"/>
          <w:b/>
          <w:bCs/>
          <w:color w:val="000000"/>
        </w:rPr>
        <w:t>David R V Forrest</w:t>
      </w:r>
      <w:r>
        <w:rPr>
          <w:rFonts w:ascii="Tahoma" w:hAnsi="Tahoma" w:cs="Tahoma"/>
          <w:b/>
          <w:bCs/>
          <w:color w:val="000000"/>
        </w:rPr>
        <w:t xml:space="preserve"> MPEO FGPC</w:t>
      </w:r>
      <w:r>
        <w:rPr>
          <w:rFonts w:ascii="Tahoma" w:hAnsi="Tahoma" w:cs="Tahoma"/>
          <w:color w:val="000000"/>
          <w:sz w:val="15"/>
          <w:szCs w:val="15"/>
        </w:rPr>
        <w:br/>
        <w:t xml:space="preserve">Managing Director </w:t>
      </w:r>
      <w:r>
        <w:rPr>
          <w:rFonts w:ascii="Tahoma" w:hAnsi="Tahoma" w:cs="Tahoma"/>
          <w:color w:val="808000"/>
          <w:sz w:val="20"/>
          <w:szCs w:val="20"/>
        </w:rPr>
        <w:br/>
      </w:r>
      <w:r>
        <w:rPr>
          <w:rFonts w:ascii="Tahoma" w:hAnsi="Tahoma" w:cs="Tahoma"/>
          <w:color w:val="808000"/>
          <w:sz w:val="20"/>
          <w:szCs w:val="20"/>
        </w:rPr>
        <w:br/>
      </w:r>
      <w:r w:rsidRPr="00622792">
        <w:rPr>
          <w:rFonts w:ascii="Tahoma" w:hAnsi="Tahoma" w:cs="Tahoma"/>
          <w:b/>
          <w:color w:val="808000"/>
          <w:sz w:val="27"/>
          <w:szCs w:val="27"/>
        </w:rPr>
        <w:t>Enterprise Project Management Solutions Limited</w:t>
      </w:r>
      <w:r>
        <w:rPr>
          <w:rFonts w:ascii="Tahoma" w:hAnsi="Tahoma" w:cs="Tahoma"/>
          <w:color w:val="0000A0"/>
          <w:sz w:val="20"/>
          <w:szCs w:val="20"/>
        </w:rPr>
        <w:t xml:space="preserve"> </w:t>
      </w:r>
      <w:r>
        <w:rPr>
          <w:rFonts w:ascii="Tahoma" w:hAnsi="Tahoma" w:cs="Tahoma"/>
          <w:color w:val="0000A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21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Haywain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Close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Groundwell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West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Swindon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br/>
        <w:t>Wiltshire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  <w:t>SN25 4AB</w:t>
      </w:r>
      <w:bookmarkStart w:id="0" w:name="_GoBack"/>
      <w:bookmarkEnd w:id="0"/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 xml:space="preserve">Registered in England Registration No 5586072 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hyperlink r:id="rId6" w:tooltip="mailto:epmslimited@aol.com" w:history="1">
        <w:r>
          <w:rPr>
            <w:rStyle w:val="Hyperlink"/>
            <w:rFonts w:cs="Arial"/>
            <w:sz w:val="15"/>
            <w:szCs w:val="15"/>
          </w:rPr>
          <w:t>epmslimited@aol.com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br/>
        <w:t>+44(0)7803 135497</w:t>
      </w:r>
    </w:p>
    <w:p w:rsidR="00622792" w:rsidRDefault="00622792" w:rsidP="00244A62">
      <w:pPr>
        <w:jc w:val="center"/>
        <w:rPr>
          <w:rFonts w:ascii="Arial" w:hAnsi="Arial"/>
          <w:b/>
          <w:color w:val="0000FF"/>
        </w:rPr>
      </w:pPr>
    </w:p>
    <w:p w:rsidR="00622792" w:rsidRDefault="00622792" w:rsidP="00244A62">
      <w:pPr>
        <w:jc w:val="center"/>
        <w:rPr>
          <w:rFonts w:ascii="Arial" w:hAnsi="Arial"/>
          <w:b/>
          <w:color w:val="0000FF"/>
        </w:rPr>
      </w:pPr>
    </w:p>
    <w:p w:rsidR="00430425" w:rsidRDefault="00430425" w:rsidP="00244A62">
      <w:pPr>
        <w:jc w:val="center"/>
        <w:rPr>
          <w:rFonts w:ascii="Arial" w:hAnsi="Arial"/>
          <w:b/>
          <w:color w:val="0000FF"/>
        </w:rPr>
      </w:pPr>
      <w:r>
        <w:rPr>
          <w:rFonts w:ascii="Arial" w:hAnsi="Arial"/>
          <w:b/>
          <w:color w:val="0000FF"/>
        </w:rPr>
        <w:t>Moving from Primavera P3 to P6 EPPM</w:t>
      </w:r>
    </w:p>
    <w:p w:rsidR="00430425" w:rsidRDefault="00430425" w:rsidP="00430425">
      <w:pPr>
        <w:jc w:val="both"/>
        <w:rPr>
          <w:rFonts w:ascii="Arial" w:hAnsi="Arial"/>
          <w:sz w:val="20"/>
        </w:rPr>
      </w:pPr>
    </w:p>
    <w:p w:rsidR="00430425" w:rsidRDefault="00430425" w:rsidP="00430425">
      <w:pPr>
        <w:jc w:val="both"/>
        <w:rPr>
          <w:rFonts w:ascii="Arial" w:hAnsi="Arial"/>
          <w:sz w:val="20"/>
        </w:rPr>
      </w:pPr>
    </w:p>
    <w:p w:rsidR="00430425" w:rsidRDefault="00430425" w:rsidP="0043042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believe that most P3 users</w:t>
      </w:r>
      <w:r>
        <w:rPr>
          <w:rFonts w:ascii="Arial" w:hAnsi="Arial"/>
          <w:sz w:val="20"/>
        </w:rPr>
        <w:t xml:space="preserve"> have or will be upgrading to P6</w:t>
      </w:r>
      <w:r>
        <w:rPr>
          <w:rFonts w:ascii="Arial" w:hAnsi="Arial"/>
          <w:sz w:val="20"/>
        </w:rPr>
        <w:t>. For those of you not fully converted, here are a few hints and tips.</w:t>
      </w:r>
    </w:p>
    <w:p w:rsidR="00430425" w:rsidRDefault="00430425" w:rsidP="00430425">
      <w:pPr>
        <w:jc w:val="both"/>
        <w:rPr>
          <w:rFonts w:ascii="Arial" w:hAnsi="Arial"/>
          <w:sz w:val="20"/>
        </w:rPr>
      </w:pPr>
    </w:p>
    <w:p w:rsidR="00430425" w:rsidRPr="00430425" w:rsidRDefault="00430425" w:rsidP="00430425">
      <w:pPr>
        <w:jc w:val="both"/>
        <w:rPr>
          <w:rFonts w:ascii="Arial" w:hAnsi="Arial"/>
          <w:b/>
          <w:sz w:val="20"/>
        </w:rPr>
      </w:pPr>
      <w:r w:rsidRPr="00430425">
        <w:rPr>
          <w:rFonts w:ascii="Arial" w:hAnsi="Arial"/>
          <w:b/>
          <w:sz w:val="20"/>
        </w:rPr>
        <w:t xml:space="preserve">What information is </w:t>
      </w:r>
      <w:r w:rsidRPr="00430425">
        <w:rPr>
          <w:rFonts w:ascii="Arial" w:hAnsi="Arial"/>
          <w:b/>
          <w:sz w:val="20"/>
          <w:u w:val="single"/>
        </w:rPr>
        <w:t>not</w:t>
      </w:r>
      <w:r w:rsidRPr="00430425">
        <w:rPr>
          <w:rFonts w:ascii="Arial" w:hAnsi="Arial"/>
          <w:b/>
          <w:sz w:val="20"/>
        </w:rPr>
        <w:t xml:space="preserve"> converted when importing a project from P3 into Project Manager </w:t>
      </w:r>
      <w:proofErr w:type="gramStart"/>
      <w:r w:rsidRPr="00430425">
        <w:rPr>
          <w:rFonts w:ascii="Arial" w:hAnsi="Arial"/>
          <w:b/>
          <w:sz w:val="20"/>
        </w:rPr>
        <w:t>version</w:t>
      </w:r>
      <w:proofErr w:type="gramEnd"/>
      <w:r w:rsidRPr="00430425">
        <w:rPr>
          <w:rFonts w:ascii="Arial" w:hAnsi="Arial"/>
          <w:b/>
          <w:sz w:val="20"/>
        </w:rPr>
        <w:t xml:space="preserve"> </w:t>
      </w:r>
      <w:r w:rsidRPr="00430425">
        <w:rPr>
          <w:rFonts w:ascii="Arial" w:hAnsi="Arial"/>
          <w:b/>
          <w:sz w:val="20"/>
        </w:rPr>
        <w:t>6xx</w:t>
      </w:r>
      <w:r w:rsidRPr="00430425">
        <w:rPr>
          <w:rFonts w:ascii="Arial" w:hAnsi="Arial"/>
          <w:b/>
          <w:sz w:val="20"/>
        </w:rPr>
        <w:t>?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Only one resource can be assigned to a milestone type activity in Project Manager. If multiple resources are assigned to a milestone activity in P3, only the first resource will be assigned as a primary resource to the activity in Project Manager. All other resources become expenses.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Past period actuals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Webster timesheet information is not converted (including user to resource mappings and Webster TIME project for personal time).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Two resource limits - normal and max. Project Manager only has one limit (only the max is imported). </w:t>
      </w: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Leveling settings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following </w:t>
      </w:r>
      <w:proofErr w:type="spellStart"/>
      <w:r>
        <w:rPr>
          <w:rFonts w:ascii="Arial" w:hAnsi="Arial"/>
          <w:sz w:val="20"/>
        </w:rPr>
        <w:t>Autocost</w:t>
      </w:r>
      <w:proofErr w:type="spellEnd"/>
      <w:r>
        <w:rPr>
          <w:rFonts w:ascii="Arial" w:hAnsi="Arial"/>
          <w:sz w:val="20"/>
        </w:rPr>
        <w:t xml:space="preserve"> rules: </w:t>
      </w: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Calculate variance as Budget - EAC or EAC - budget </w:t>
      </w: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Perform these calculations during each schedule computation </w:t>
      </w: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Apply these rules when moving from one Cell or Resource to another</w:t>
      </w:r>
    </w:p>
    <w:p w:rsidR="00430425" w:rsidRDefault="00430425" w:rsidP="00430425">
      <w:pPr>
        <w:rPr>
          <w:rFonts w:ascii="Arial" w:hAnsi="Arial"/>
          <w:b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General information</w:t>
      </w:r>
      <w:r>
        <w:rPr>
          <w:rFonts w:ascii="Arial" w:hAnsi="Arial"/>
          <w:sz w:val="20"/>
        </w:rPr>
        <w:t xml:space="preserve"> </w:t>
      </w: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Scheduling option for Contiguous vs Interruptible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Interproject</w:t>
      </w:r>
      <w:proofErr w:type="spellEnd"/>
      <w:r>
        <w:rPr>
          <w:rFonts w:ascii="Arial" w:hAnsi="Arial"/>
          <w:sz w:val="20"/>
        </w:rPr>
        <w:t xml:space="preserve"> relationships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Suspend and Resume dates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Zero Total Float constraint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Access rights (Read/Write, Read Only, </w:t>
      </w:r>
      <w:proofErr w:type="gramStart"/>
      <w:r>
        <w:rPr>
          <w:rFonts w:ascii="Arial" w:hAnsi="Arial"/>
          <w:sz w:val="20"/>
        </w:rPr>
        <w:t>Restricted</w:t>
      </w:r>
      <w:proofErr w:type="gramEnd"/>
      <w:r>
        <w:rPr>
          <w:rFonts w:ascii="Arial" w:hAnsi="Arial"/>
          <w:sz w:val="20"/>
        </w:rPr>
        <w:t xml:space="preserve">)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Fragnets</w:t>
      </w:r>
      <w:proofErr w:type="spellEnd"/>
      <w:r>
        <w:rPr>
          <w:rFonts w:ascii="Arial" w:hAnsi="Arial"/>
          <w:sz w:val="20"/>
        </w:rPr>
        <w:t xml:space="preserve">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P3 users are not converted to Project Manager </w:t>
      </w:r>
      <w:proofErr w:type="gramStart"/>
      <w:r>
        <w:rPr>
          <w:rFonts w:ascii="Arial" w:hAnsi="Arial"/>
          <w:sz w:val="20"/>
        </w:rPr>
        <w:t>users</w:t>
      </w:r>
      <w:proofErr w:type="gramEnd"/>
      <w:r>
        <w:rPr>
          <w:rFonts w:ascii="Arial" w:hAnsi="Arial"/>
          <w:sz w:val="20"/>
        </w:rPr>
        <w:t xml:space="preserve">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Activity ID codes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Aliases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Global change specifications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Report specifications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Layout specifications including header and footer settings </w:t>
      </w:r>
    </w:p>
    <w:p w:rsidR="00430425" w:rsidRDefault="00430425" w:rsidP="004304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Filters </w:t>
      </w:r>
    </w:p>
    <w:p w:rsidR="00430425" w:rsidRDefault="00430425" w:rsidP="00430425">
      <w:pPr>
        <w:rPr>
          <w:rFonts w:ascii="Arial" w:hAnsi="Arial"/>
          <w:sz w:val="20"/>
        </w:rPr>
      </w:pPr>
    </w:p>
    <w:p w:rsidR="00430425" w:rsidRDefault="00430425" w:rsidP="00430425">
      <w:p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Infomaker</w:t>
      </w:r>
      <w:proofErr w:type="spellEnd"/>
      <w:r>
        <w:rPr>
          <w:rFonts w:ascii="Arial" w:hAnsi="Arial"/>
          <w:sz w:val="20"/>
        </w:rPr>
        <w:t xml:space="preserve"> reports </w:t>
      </w:r>
    </w:p>
    <w:p w:rsidR="00430425" w:rsidRDefault="00430425" w:rsidP="00430425">
      <w:pPr>
        <w:jc w:val="both"/>
        <w:rPr>
          <w:rFonts w:ascii="Arial" w:hAnsi="Arial"/>
          <w:sz w:val="20"/>
        </w:rPr>
      </w:pPr>
    </w:p>
    <w:p w:rsidR="00430425" w:rsidRDefault="00430425" w:rsidP="0043042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Targets must be converted separately and relinked in Project Manager</w:t>
      </w:r>
    </w:p>
    <w:p w:rsidR="00430425" w:rsidRDefault="00430425" w:rsidP="00244A62">
      <w:pPr>
        <w:jc w:val="center"/>
        <w:rPr>
          <w:rFonts w:ascii="Arial" w:hAnsi="Arial"/>
          <w:b/>
          <w:color w:val="0000FF"/>
        </w:rPr>
      </w:pPr>
    </w:p>
    <w:p w:rsidR="00430425" w:rsidRDefault="00430425" w:rsidP="00244A62">
      <w:pPr>
        <w:jc w:val="center"/>
        <w:rPr>
          <w:rFonts w:ascii="Arial" w:hAnsi="Arial"/>
          <w:b/>
          <w:color w:val="0000FF"/>
        </w:rPr>
      </w:pPr>
    </w:p>
    <w:p w:rsidR="00430425" w:rsidRDefault="00430425" w:rsidP="00430425">
      <w:pPr>
        <w:jc w:val="center"/>
        <w:rPr>
          <w:rFonts w:ascii="Arial" w:hAnsi="Arial"/>
          <w:b/>
          <w:color w:val="0000FF"/>
        </w:rPr>
      </w:pPr>
      <w:r>
        <w:rPr>
          <w:rFonts w:ascii="Arial" w:hAnsi="Arial"/>
          <w:b/>
          <w:color w:val="0000FF"/>
        </w:rPr>
        <w:t>Convert Existing Primavera P3 Projects into P6.xx</w:t>
      </w:r>
    </w:p>
    <w:p w:rsidR="00430425" w:rsidRDefault="00430425" w:rsidP="00244A62">
      <w:pPr>
        <w:jc w:val="center"/>
        <w:rPr>
          <w:rFonts w:ascii="Arial" w:hAnsi="Arial"/>
          <w:b/>
          <w:color w:val="0000FF"/>
        </w:rPr>
      </w:pPr>
    </w:p>
    <w:p w:rsidR="00244A62" w:rsidRDefault="00244A62" w:rsidP="00244A62">
      <w:pPr>
        <w:rPr>
          <w:rFonts w:ascii="Arial" w:hAnsi="Arial"/>
          <w:snapToGrid w:val="0"/>
          <w:color w:val="000000"/>
          <w:sz w:val="20"/>
        </w:rPr>
      </w:pPr>
    </w:p>
    <w:p w:rsidR="00244A62" w:rsidRDefault="00244A62" w:rsidP="00244A62">
      <w:pPr>
        <w:pStyle w:val="Heading1"/>
        <w:jc w:val="left"/>
        <w:rPr>
          <w:sz w:val="20"/>
        </w:rPr>
      </w:pPr>
      <w:r>
        <w:rPr>
          <w:sz w:val="20"/>
        </w:rPr>
        <w:t>Prerequisites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Working knowledge of </w:t>
      </w:r>
      <w:r>
        <w:rPr>
          <w:rFonts w:ascii="Arial" w:hAnsi="Arial"/>
          <w:snapToGrid w:val="0"/>
          <w:color w:val="000000"/>
          <w:sz w:val="20"/>
        </w:rPr>
        <w:t>P</w:t>
      </w:r>
      <w:r w:rsidR="00252178">
        <w:rPr>
          <w:rFonts w:ascii="Arial" w:hAnsi="Arial"/>
          <w:snapToGrid w:val="0"/>
          <w:color w:val="000000"/>
          <w:sz w:val="20"/>
        </w:rPr>
        <w:t>6</w:t>
      </w:r>
      <w:r>
        <w:rPr>
          <w:rFonts w:ascii="Arial" w:hAnsi="Arial"/>
          <w:sz w:val="20"/>
        </w:rPr>
        <w:t xml:space="preserve"> Project Manager and Primavera P3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P3 Conversion Utility installed.  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you are uncertain as to whether the conversion utility has been installed, check to see if the following file exists on your C drive: 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Select the </w:t>
      </w:r>
      <w:r>
        <w:rPr>
          <w:rFonts w:ascii="Arial" w:hAnsi="Arial"/>
          <w:snapToGrid w:val="0"/>
          <w:color w:val="000000"/>
          <w:sz w:val="20"/>
        </w:rPr>
        <w:t>P</w:t>
      </w:r>
      <w:r w:rsidR="00252178">
        <w:rPr>
          <w:rFonts w:ascii="Arial" w:hAnsi="Arial"/>
          <w:snapToGrid w:val="0"/>
          <w:color w:val="000000"/>
          <w:sz w:val="20"/>
        </w:rPr>
        <w:t>6</w:t>
      </w:r>
      <w:r>
        <w:rPr>
          <w:rFonts w:ascii="Arial" w:hAnsi="Arial"/>
          <w:sz w:val="20"/>
        </w:rPr>
        <w:t xml:space="preserve"> Client installation link.  (Do not select </w:t>
      </w:r>
      <w:r w:rsidR="00252178">
        <w:rPr>
          <w:rFonts w:ascii="Arial" w:hAnsi="Arial"/>
          <w:snapToGrid w:val="0"/>
          <w:color w:val="000000"/>
          <w:sz w:val="20"/>
        </w:rPr>
        <w:t>P6</w:t>
      </w:r>
      <w:r>
        <w:rPr>
          <w:rFonts w:ascii="Arial" w:hAnsi="Arial"/>
          <w:sz w:val="20"/>
        </w:rPr>
        <w:t xml:space="preserve"> Installation Update link.)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Run the program from its current location.  Click OK.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Click Yes.  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warning may appear stating that </w:t>
      </w:r>
      <w:proofErr w:type="gramStart"/>
      <w:r>
        <w:rPr>
          <w:rFonts w:ascii="Arial" w:hAnsi="Arial"/>
          <w:snapToGrid w:val="0"/>
          <w:color w:val="000000"/>
          <w:sz w:val="20"/>
        </w:rPr>
        <w:t>P</w:t>
      </w:r>
      <w:r w:rsidR="00252178">
        <w:rPr>
          <w:rFonts w:ascii="Arial" w:hAnsi="Arial"/>
          <w:snapToGrid w:val="0"/>
          <w:color w:val="000000"/>
          <w:sz w:val="20"/>
        </w:rPr>
        <w:t>6</w:t>
      </w:r>
      <w:r>
        <w:rPr>
          <w:rFonts w:ascii="Arial" w:hAnsi="Arial"/>
          <w:sz w:val="20"/>
        </w:rPr>
        <w:t xml:space="preserve">  has</w:t>
      </w:r>
      <w:proofErr w:type="gramEnd"/>
      <w:r>
        <w:rPr>
          <w:rFonts w:ascii="Arial" w:hAnsi="Arial"/>
          <w:sz w:val="20"/>
        </w:rPr>
        <w:t xml:space="preserve"> already been loaded on the machine.  Click OK.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Click </w:t>
      </w:r>
      <w:proofErr w:type="gramStart"/>
      <w:r>
        <w:rPr>
          <w:rFonts w:ascii="Arial" w:hAnsi="Arial"/>
          <w:sz w:val="20"/>
        </w:rPr>
        <w:t>Next</w:t>
      </w:r>
      <w:proofErr w:type="gramEnd"/>
      <w:r>
        <w:rPr>
          <w:rFonts w:ascii="Arial" w:hAnsi="Arial"/>
          <w:sz w:val="20"/>
        </w:rPr>
        <w:t xml:space="preserve"> until you reach the Components screen.  At the components screen, deselect all components and select only the option to install the Primavera Project Planner (P3) Conversion Tools as shown: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jc w:val="center"/>
        <w:rPr>
          <w:rFonts w:ascii="Arial" w:hAnsi="Arial"/>
          <w:sz w:val="18"/>
        </w:rPr>
      </w:pPr>
      <w:r>
        <w:rPr>
          <w:rFonts w:ascii="Arial" w:hAnsi="Arial"/>
          <w:noProof/>
          <w:sz w:val="18"/>
          <w:lang w:val="en-GB"/>
        </w:rPr>
        <w:drawing>
          <wp:inline distT="0" distB="0" distL="0" distR="0">
            <wp:extent cx="2571750" cy="1895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62" w:rsidRDefault="00244A62" w:rsidP="00244A62">
      <w:pPr>
        <w:rPr>
          <w:rFonts w:ascii="Arial" w:hAnsi="Arial"/>
          <w:sz w:val="18"/>
        </w:rPr>
      </w:pPr>
    </w:p>
    <w:p w:rsidR="00244A62" w:rsidRDefault="00244A62" w:rsidP="00244A62">
      <w:pPr>
        <w:pStyle w:val="bodycopy"/>
        <w:spacing w:before="0" w:after="0" w:line="240" w:lineRule="auto"/>
        <w:rPr>
          <w:rFonts w:ascii="Arial" w:eastAsia="Times New Roman" w:hAnsi="Arial"/>
          <w:lang w:val="en-US"/>
        </w:rPr>
      </w:pPr>
      <w:r>
        <w:rPr>
          <w:rFonts w:ascii="Arial" w:eastAsia="Times New Roman" w:hAnsi="Arial"/>
          <w:lang w:val="en-US"/>
        </w:rPr>
        <w:t xml:space="preserve">Click </w:t>
      </w:r>
      <w:proofErr w:type="gramStart"/>
      <w:r>
        <w:rPr>
          <w:rFonts w:ascii="Arial" w:eastAsia="Times New Roman" w:hAnsi="Arial"/>
          <w:lang w:val="en-US"/>
        </w:rPr>
        <w:t>Next</w:t>
      </w:r>
      <w:proofErr w:type="gramEnd"/>
      <w:r>
        <w:rPr>
          <w:rFonts w:ascii="Arial" w:eastAsia="Times New Roman" w:hAnsi="Arial"/>
          <w:lang w:val="en-US"/>
        </w:rPr>
        <w:t xml:space="preserve"> until the installation completes.</w:t>
      </w:r>
    </w:p>
    <w:p w:rsidR="00244A62" w:rsidRDefault="00244A62" w:rsidP="00244A62">
      <w:pPr>
        <w:rPr>
          <w:rFonts w:ascii="Arial" w:hAnsi="Arial"/>
          <w:sz w:val="18"/>
        </w:rPr>
      </w:pPr>
    </w:p>
    <w:p w:rsidR="00244A62" w:rsidRDefault="00244A62" w:rsidP="00244A62">
      <w:pPr>
        <w:pStyle w:val="BodyText"/>
        <w:rPr>
          <w:sz w:val="20"/>
        </w:rPr>
      </w:pPr>
      <w:r>
        <w:rPr>
          <w:sz w:val="20"/>
        </w:rPr>
        <w:t>It is recommended, but not required, to use a PRMCONVR.INI to control how your Master/subprojects are converted.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:rsidR="00244A62" w:rsidRDefault="00244A62" w:rsidP="00244A62">
      <w:pPr>
        <w:pStyle w:val="BodyText"/>
        <w:rPr>
          <w:sz w:val="20"/>
        </w:rPr>
      </w:pPr>
    </w:p>
    <w:p w:rsidR="00244A62" w:rsidRDefault="00244A62" w:rsidP="00244A62">
      <w:pPr>
        <w:pStyle w:val="BodyText"/>
        <w:rPr>
          <w:sz w:val="20"/>
        </w:rPr>
      </w:pPr>
      <w:r>
        <w:rPr>
          <w:sz w:val="20"/>
        </w:rPr>
        <w:t xml:space="preserve">Installing the PrmConvr.INI file allows sub-projects to be imported as WBS elements in a single project and preserves inter-project relationships.  It also formats Activity Ids, WBS elements, Activity Codes, and Calendars, reducing the cleanup effort that is required before migrating to production.  </w:t>
      </w:r>
    </w:p>
    <w:p w:rsidR="00244A62" w:rsidRDefault="00244A62" w:rsidP="00244A62">
      <w:pPr>
        <w:pStyle w:val="BodyText"/>
        <w:rPr>
          <w:sz w:val="20"/>
        </w:rPr>
      </w:pPr>
    </w:p>
    <w:p w:rsidR="00244A62" w:rsidRDefault="00244A62" w:rsidP="00244A62">
      <w:pPr>
        <w:pStyle w:val="BodyText"/>
        <w:rPr>
          <w:sz w:val="20"/>
        </w:rPr>
      </w:pPr>
      <w:r>
        <w:rPr>
          <w:sz w:val="20"/>
        </w:rPr>
        <w:t xml:space="preserve">Other modifications to the PrmConvr.ini file may be made by referring to Advanced Conversion options on page 252 in the </w:t>
      </w:r>
      <w:r w:rsidR="00252178">
        <w:rPr>
          <w:snapToGrid w:val="0"/>
          <w:color w:val="000000"/>
          <w:sz w:val="20"/>
        </w:rPr>
        <w:t>P6</w:t>
      </w:r>
      <w:r>
        <w:rPr>
          <w:sz w:val="20"/>
        </w:rPr>
        <w:t xml:space="preserve"> Administrators guide.  </w:t>
      </w:r>
      <w:r>
        <w:rPr>
          <w:b/>
          <w:sz w:val="20"/>
        </w:rPr>
        <w:t>Note:  The modified</w:t>
      </w:r>
      <w:r>
        <w:rPr>
          <w:sz w:val="20"/>
        </w:rPr>
        <w:t xml:space="preserve"> </w:t>
      </w:r>
      <w:r>
        <w:rPr>
          <w:b/>
          <w:sz w:val="20"/>
        </w:rPr>
        <w:t xml:space="preserve">PRMCONVR.INI file IS not installed with the P3 conversion tools by default.  </w:t>
      </w:r>
      <w:r>
        <w:rPr>
          <w:sz w:val="20"/>
        </w:rPr>
        <w:t>To install the .INI file: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BodyText3"/>
      </w:pPr>
      <w:r>
        <w:t>Save the PrmConvert.ini file to the Windows or WINNT folder on your C drive.  The file name must be PrmConvr.ini or it will not work</w:t>
      </w:r>
      <w:proofErr w:type="gramStart"/>
      <w:r>
        <w:t>..</w:t>
      </w:r>
      <w:proofErr w:type="gramEnd"/>
    </w:p>
    <w:p w:rsidR="00252178" w:rsidRDefault="00252178" w:rsidP="00244A62">
      <w:pPr>
        <w:pStyle w:val="BodyText3"/>
      </w:pPr>
    </w:p>
    <w:p w:rsidR="00244A62" w:rsidRDefault="00244A62" w:rsidP="00244A62">
      <w:pPr>
        <w:ind w:right="180"/>
        <w:rPr>
          <w:rFonts w:ascii="Arial" w:hAnsi="Arial"/>
          <w:sz w:val="20"/>
        </w:rPr>
      </w:pPr>
    </w:p>
    <w:p w:rsidR="00244A62" w:rsidRDefault="00244A62" w:rsidP="00244A62">
      <w:pPr>
        <w:pStyle w:val="Heading4"/>
        <w:ind w:right="180"/>
        <w:jc w:val="center"/>
        <w:rPr>
          <w:color w:val="0000FF"/>
          <w:sz w:val="24"/>
        </w:rPr>
      </w:pPr>
      <w:r>
        <w:rPr>
          <w:color w:val="0000FF"/>
          <w:sz w:val="24"/>
        </w:rPr>
        <w:t>Data Cleansing P3 Prior to Migration</w:t>
      </w:r>
    </w:p>
    <w:p w:rsidR="00244A62" w:rsidRDefault="00252178" w:rsidP="00244A62">
      <w:pPr>
        <w:pStyle w:val="BodyText3"/>
        <w:ind w:right="180"/>
        <w:jc w:val="both"/>
      </w:pPr>
      <w:r>
        <w:t>P6</w:t>
      </w:r>
      <w:r w:rsidR="00244A62">
        <w:t xml:space="preserve"> is </w:t>
      </w:r>
      <w:proofErr w:type="gramStart"/>
      <w:r w:rsidR="00244A62">
        <w:t>more strict</w:t>
      </w:r>
      <w:proofErr w:type="gramEnd"/>
      <w:r w:rsidR="00244A62">
        <w:t xml:space="preserve"> than P3 in the way it manages activities and their related data.  This document describes several activity ‘scenarios’ which P3 allows to exist in a plan but which </w:t>
      </w:r>
      <w:r>
        <w:t>P6</w:t>
      </w:r>
      <w:r w:rsidR="00244A62">
        <w:t xml:space="preserve"> does not.  It also describes the corrective action to be taken in each case.</w:t>
      </w:r>
    </w:p>
    <w:p w:rsidR="00244A62" w:rsidRDefault="00244A62" w:rsidP="00244A62">
      <w:pPr>
        <w:ind w:right="1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document is known colloquially as the “gotcha list”!  By correcting each of the conditions where they exist, the P3 plan will migrate more easily into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>.  Many of the checks simply enforce good plan housekeeping.</w:t>
      </w:r>
    </w:p>
    <w:p w:rsidR="00244A62" w:rsidRDefault="00244A62" w:rsidP="00244A62">
      <w:pPr>
        <w:pStyle w:val="Heading2"/>
        <w:ind w:right="180"/>
      </w:pPr>
      <w:bookmarkStart w:id="1" w:name="OLE_LINK1"/>
    </w:p>
    <w:p w:rsidR="00244A62" w:rsidRDefault="00244A62" w:rsidP="00244A62">
      <w:pPr>
        <w:pStyle w:val="Heading2"/>
        <w:ind w:right="180"/>
      </w:pPr>
      <w:r>
        <w:t>Resource Assignments</w:t>
      </w:r>
    </w:p>
    <w:bookmarkEnd w:id="1"/>
    <w:p w:rsidR="00244A62" w:rsidRDefault="00244A62" w:rsidP="00244A62">
      <w:pPr>
        <w:ind w:righ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Resource assignments with Quantity to Complete = 0 but no Actual Finish date for the activity.  (The resource is ‘in </w:t>
      </w:r>
      <w:proofErr w:type="gramStart"/>
      <w:r>
        <w:rPr>
          <w:rFonts w:ascii="Arial" w:hAnsi="Arial"/>
          <w:sz w:val="20"/>
        </w:rPr>
        <w:t>progress’</w:t>
      </w:r>
      <w:proofErr w:type="gramEnd"/>
      <w:r>
        <w:rPr>
          <w:rFonts w:ascii="Arial" w:hAnsi="Arial"/>
          <w:sz w:val="20"/>
        </w:rPr>
        <w:t>).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Set Quantity to Complete &gt; zero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>Set an Actual Finish date</w:t>
      </w:r>
    </w:p>
    <w:p w:rsidR="00244A62" w:rsidRDefault="00244A62" w:rsidP="00244A62">
      <w:pPr>
        <w:rPr>
          <w:rFonts w:ascii="Arial" w:hAnsi="Arial"/>
          <w:color w:val="FF0000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Resource assignments with </w:t>
      </w:r>
      <w:r>
        <w:rPr>
          <w:rFonts w:ascii="Arial" w:hAnsi="Arial"/>
          <w:b/>
          <w:sz w:val="20"/>
        </w:rPr>
        <w:t xml:space="preserve">Budgeted Quantity </w:t>
      </w:r>
      <w:r>
        <w:rPr>
          <w:rFonts w:ascii="Arial" w:hAnsi="Arial"/>
          <w:sz w:val="20"/>
        </w:rPr>
        <w:t xml:space="preserve">= 0 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Set Budgeted Quantity to &gt; zero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Remove resource assignment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Resource assignments with </w:t>
      </w:r>
      <w:r>
        <w:rPr>
          <w:rFonts w:ascii="Arial" w:hAnsi="Arial"/>
          <w:b/>
          <w:sz w:val="20"/>
        </w:rPr>
        <w:t>Actual Quantity</w:t>
      </w:r>
      <w:r>
        <w:rPr>
          <w:rFonts w:ascii="Arial" w:hAnsi="Arial"/>
          <w:sz w:val="20"/>
        </w:rPr>
        <w:t xml:space="preserve"> &gt; 0 AND no </w:t>
      </w:r>
      <w:r>
        <w:rPr>
          <w:rFonts w:ascii="Arial" w:hAnsi="Arial"/>
          <w:b/>
          <w:sz w:val="20"/>
        </w:rPr>
        <w:t>Actual Start</w:t>
      </w:r>
      <w:r>
        <w:rPr>
          <w:rFonts w:ascii="Arial" w:hAnsi="Arial"/>
          <w:sz w:val="20"/>
        </w:rPr>
        <w:t xml:space="preserve"> date for the activity.  (Has the activity started or not?).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Remove the Actual Quantity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Set an Actual Start date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Resource assignments with </w:t>
      </w:r>
      <w:r>
        <w:rPr>
          <w:rFonts w:ascii="Arial" w:hAnsi="Arial"/>
          <w:b/>
          <w:sz w:val="20"/>
        </w:rPr>
        <w:t>Budgeted Quantity</w:t>
      </w:r>
      <w:r>
        <w:rPr>
          <w:rFonts w:ascii="Arial" w:hAnsi="Arial"/>
          <w:sz w:val="20"/>
        </w:rPr>
        <w:t xml:space="preserve"> not = to Quantity at Completion and activity has no Start Date.</w:t>
      </w:r>
    </w:p>
    <w:p w:rsidR="00244A62" w:rsidRDefault="00244A62" w:rsidP="00244A62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Adjust Budgeted Quantity or Quantity at Completion so that they are the same </w:t>
      </w:r>
      <w:r>
        <w:rPr>
          <w:rFonts w:ascii="Arial" w:hAnsi="Arial"/>
          <w:sz w:val="20"/>
          <w:u w:val="single"/>
        </w:rPr>
        <w:t>or</w:t>
      </w:r>
      <w:r>
        <w:rPr>
          <w:rFonts w:ascii="Arial" w:hAnsi="Arial"/>
          <w:sz w:val="20"/>
        </w:rPr>
        <w:t xml:space="preserve"> </w:t>
      </w:r>
    </w:p>
    <w:p w:rsidR="00244A62" w:rsidRDefault="00244A62" w:rsidP="00244A62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Set an Actual Start Date</w:t>
      </w:r>
    </w:p>
    <w:p w:rsidR="00244A62" w:rsidRDefault="00244A62" w:rsidP="00244A62">
      <w:pPr>
        <w:pStyle w:val="Heading2"/>
      </w:pPr>
    </w:p>
    <w:p w:rsidR="00244A62" w:rsidRDefault="00244A62" w:rsidP="00244A62">
      <w:pPr>
        <w:pStyle w:val="Heading2"/>
      </w:pPr>
      <w:r>
        <w:t>Zero Duration Activity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Is it really a milestone?  An activity with zero duration will calculate the finish date in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 xml:space="preserve"> as 1 day before the start date.</w:t>
      </w:r>
    </w:p>
    <w:p w:rsidR="00244A62" w:rsidRDefault="00244A62" w:rsidP="00244A62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Consider converting the activity into a Milestone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3"/>
        </w:numPr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>Adjust the duration</w:t>
      </w:r>
    </w:p>
    <w:p w:rsidR="00244A62" w:rsidRDefault="00244A62" w:rsidP="00244A62">
      <w:pPr>
        <w:pStyle w:val="Heading2"/>
      </w:pPr>
    </w:p>
    <w:p w:rsidR="00244A62" w:rsidRDefault="00244A62" w:rsidP="00244A62">
      <w:pPr>
        <w:pStyle w:val="Heading2"/>
      </w:pPr>
      <w:r>
        <w:t>Resource Lag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that Activity Duration is:</w:t>
      </w:r>
    </w:p>
    <w:p w:rsidR="00244A62" w:rsidRDefault="00244A62" w:rsidP="00244A62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Equal to Resource Duration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Equal to Resource Duration + Resource Lag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Activities with leading resource lag </w:t>
      </w:r>
      <w:r>
        <w:rPr>
          <w:rFonts w:ascii="Arial" w:hAnsi="Arial"/>
          <w:sz w:val="20"/>
          <w:u w:val="single"/>
        </w:rPr>
        <w:t>will</w:t>
      </w:r>
      <w:r>
        <w:rPr>
          <w:rFonts w:ascii="Arial" w:hAnsi="Arial"/>
          <w:sz w:val="20"/>
        </w:rPr>
        <w:t xml:space="preserve"> migrate to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 xml:space="preserve"> if (Resource Lag + Resource Duration = Activity Duration).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color w:val="FF0000"/>
        </w:rPr>
      </w:pPr>
      <w:r>
        <w:rPr>
          <w:rFonts w:ascii="Arial" w:hAnsi="Arial"/>
          <w:sz w:val="20"/>
        </w:rPr>
        <w:t xml:space="preserve">The scenario illustrated below, which has a </w:t>
      </w:r>
      <w:r>
        <w:rPr>
          <w:rFonts w:ascii="Arial" w:hAnsi="Arial"/>
          <w:sz w:val="20"/>
          <w:u w:val="single"/>
        </w:rPr>
        <w:t>trailing</w:t>
      </w:r>
      <w:r>
        <w:rPr>
          <w:rFonts w:ascii="Arial" w:hAnsi="Arial"/>
          <w:sz w:val="20"/>
        </w:rPr>
        <w:t xml:space="preserve"> resource lag of 3d, will not migrate.</w:t>
      </w:r>
    </w:p>
    <w:p w:rsidR="00244A62" w:rsidRDefault="00244A62" w:rsidP="00244A62">
      <w:pPr>
        <w:rPr>
          <w:rFonts w:ascii="Arial" w:hAnsi="Arial"/>
          <w:b/>
          <w:sz w:val="20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99B0BE" wp14:editId="591E3C92">
                <wp:simplePos x="0" y="0"/>
                <wp:positionH relativeFrom="column">
                  <wp:posOffset>2674620</wp:posOffset>
                </wp:positionH>
                <wp:positionV relativeFrom="paragraph">
                  <wp:posOffset>74930</wp:posOffset>
                </wp:positionV>
                <wp:extent cx="731520" cy="548640"/>
                <wp:effectExtent l="1226820" t="8255" r="13335" b="5080"/>
                <wp:wrapNone/>
                <wp:docPr id="49" name="Line Callout 2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borderCallout2">
                          <a:avLst>
                            <a:gd name="adj1" fmla="val 20833"/>
                            <a:gd name="adj2" fmla="val -10417"/>
                            <a:gd name="adj3" fmla="val 20833"/>
                            <a:gd name="adj4" fmla="val -91060"/>
                            <a:gd name="adj5" fmla="val 48264"/>
                            <a:gd name="adj6" fmla="val -166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A62" w:rsidRDefault="00244A62" w:rsidP="00244A6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TRAILING RESOURCE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br/>
                              <w:t>LAG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49" o:spid="_x0000_s1026" type="#_x0000_t48" style="position:absolute;margin-left:210.6pt;margin-top:5.9pt;width:57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" o:allowincell="f" adj="-35981,10425,-19669,4500,-2250,4500">
                <v:textbox>
                  <w:txbxContent>
                    <w:p w:rsidR="00244A62" w:rsidRDefault="00244A62" w:rsidP="00244A6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TRAILING RESOURCE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br/>
                        <w:t>LAG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244A62" w:rsidRDefault="00244A62" w:rsidP="00244A62">
      <w:pPr>
        <w:pStyle w:val="Footer"/>
        <w:tabs>
          <w:tab w:val="clear" w:pos="4153"/>
          <w:tab w:val="clear" w:pos="8306"/>
        </w:tabs>
      </w:pPr>
      <w:r>
        <w:rPr>
          <w:noProof/>
          <w:lang w:val="en-GB"/>
        </w:rPr>
        <w:drawing>
          <wp:inline distT="0" distB="0" distL="0" distR="0" wp14:anchorId="78068052" wp14:editId="2C75B2B1">
            <wp:extent cx="24003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62" w:rsidRDefault="00244A62" w:rsidP="00244A62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:rsidR="00244A62" w:rsidRDefault="00244A62" w:rsidP="00244A62">
      <w:pPr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>, the following MUST be true:</w:t>
      </w:r>
    </w:p>
    <w:p w:rsidR="00244A62" w:rsidRDefault="00244A62" w:rsidP="00244A62">
      <w:pPr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Resource Lag + resource duration = activity remaining duration.</w:t>
      </w:r>
    </w:p>
    <w:p w:rsidR="00244A62" w:rsidRDefault="00244A62" w:rsidP="00244A62">
      <w:pPr>
        <w:ind w:left="180"/>
        <w:rPr>
          <w:rFonts w:ascii="Arial" w:hAnsi="Arial"/>
          <w:sz w:val="20"/>
        </w:rPr>
      </w:pPr>
    </w:p>
    <w:p w:rsidR="00244A62" w:rsidRDefault="00244A62" w:rsidP="00244A62">
      <w:pPr>
        <w:ind w:left="180"/>
        <w:rPr>
          <w:rFonts w:ascii="Arial" w:hAnsi="Arial"/>
          <w:sz w:val="20"/>
        </w:rPr>
      </w:pPr>
    </w:p>
    <w:p w:rsidR="00244A62" w:rsidRDefault="00244A62" w:rsidP="00244A62">
      <w:pPr>
        <w:ind w:left="180"/>
        <w:rPr>
          <w:rFonts w:ascii="Arial" w:hAnsi="Arial"/>
          <w:sz w:val="20"/>
        </w:rPr>
      </w:pPr>
    </w:p>
    <w:p w:rsidR="00244A62" w:rsidRDefault="00244A62" w:rsidP="00244A62">
      <w:pPr>
        <w:pStyle w:val="Heading2"/>
        <w:ind w:left="180"/>
      </w:pPr>
      <w:r>
        <w:t>Hammock Activities</w:t>
      </w:r>
    </w:p>
    <w:p w:rsidR="00244A62" w:rsidRDefault="00244A62" w:rsidP="00244A62">
      <w:pPr>
        <w:ind w:left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correct way of creating Hammocks in P3 is shown in the diagram below:</w:t>
      </w:r>
    </w:p>
    <w:p w:rsidR="00244A62" w:rsidRDefault="00244A62" w:rsidP="00244A62">
      <w:pPr>
        <w:ind w:left="180"/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1BE6A1E" wp14:editId="40F9E7ED">
                <wp:simplePos x="0" y="0"/>
                <wp:positionH relativeFrom="column">
                  <wp:posOffset>114300</wp:posOffset>
                </wp:positionH>
                <wp:positionV relativeFrom="paragraph">
                  <wp:posOffset>117475</wp:posOffset>
                </wp:positionV>
                <wp:extent cx="457200" cy="342900"/>
                <wp:effectExtent l="9525" t="12700" r="19050" b="5397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42900"/>
                          <a:chOff x="2277" y="8460"/>
                          <a:chExt cx="720" cy="540"/>
                        </a:xfrm>
                      </wpg:grpSpPr>
                      <wps:wsp>
                        <wps:cNvPr id="46" name="Line 4"/>
                        <wps:cNvCnPr/>
                        <wps:spPr bwMode="auto">
                          <a:xfrm flipH="1">
                            <a:off x="2277" y="84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/>
                        <wps:spPr bwMode="auto">
                          <a:xfrm>
                            <a:off x="2277" y="84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"/>
                        <wps:cNvCnPr/>
                        <wps:spPr bwMode="auto">
                          <a:xfrm>
                            <a:off x="2277" y="900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9pt;margin-top:9.25pt;width:36pt;height:27pt;z-index:251660288" coordorigin="2277,8460" coordsize="7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" o:allowincell="f">
                <v:line id="Line 4" o:spid="_x0000_s1027" style="position:absolute;flip:x;visibility:visible;mso-wrap-style:square" from="2277,8460" to="2997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pZ8UAAADbAAAADwAAAGRycy9kb3ducmV2LnhtbESPX2vCMBTF3wd+h3AFX8aaOkZxnVFE&#10;EIbgw1Swe7s017ba3JQk2vrtl8Fgj4fz58eZLwfTijs531hWME1SEMSl1Q1XCo6HzcsMhA/IGlvL&#10;pOBBHpaL0dMcc217/qL7PlQijrDPUUEdQpdL6cuaDPrEdsTRO1tnMETpKqkd9nHctPI1TTNpsOFI&#10;qLGjdU3ldX8zEXJZV9+7C5Wn91O37bPpc18UN6Um42H1ASLQEP7Df+1PreAt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3pZ8UAAADbAAAADwAAAAAAAAAA&#10;AAAAAAChAgAAZHJzL2Rvd25yZXYueG1sUEsFBgAAAAAEAAQA+QAAAJMDAAAAAA==&#10;" strokeweight="1pt"/>
                <v:line id="Line 5" o:spid="_x0000_s1028" style="position:absolute;visibility:visible;mso-wrap-style:square" from="2277,8460" to="2277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<v:line id="Line 6" o:spid="_x0000_s1029" style="position:absolute;visibility:visible;mso-wrap-style:square" from="2277,9000" to="2997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auar8AAADbAAAADwAAAGRycy9kb3ducmV2LnhtbERPTYvCMBC9C/6HMII3TRVR6RpFBEU9&#10;CFZF9jY0s23ZZlKaWOu/NwfB4+N9L1atKUVDtSssKxgNIxDEqdUFZwqul+1gDsJ5ZI2lZVLwIger&#10;ZbezwFjbJ5+pSXwmQgi7GBXk3lexlC7NyaAb2oo4cH+2NugDrDOpa3yGcFPKcRRNpcGCQ0OOFW1y&#10;Sv+Th1GQNq4xs/H9ILd02bW/J3s7Zlapfq9d/4Dw1Pqv+OPeawWTMDZ8C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6auar8AAADbAAAADwAAAAAAAAAAAAAAAACh&#10;AgAAZHJzL2Rvd25yZXYueG1sUEsFBgAAAAAEAAQA+QAAAI0DAAAAAA==&#10;" strokeweight="1pt">
                  <v:stroke endarrow="block"/>
                </v:line>
              </v:group>
            </w:pict>
          </mc:Fallback>
        </mc:AlternateContent>
      </w:r>
      <w:r>
        <w:rPr>
          <w:rFonts w:ascii="Arial" w:hAnsi="Arial"/>
          <w:noProof/>
          <w:sz w:val="20"/>
          <w:lang w:val="en-GB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4E433F92" wp14:editId="04EAA107">
                <wp:simplePos x="0" y="0"/>
                <wp:positionH relativeFrom="column">
                  <wp:posOffset>205740</wp:posOffset>
                </wp:positionH>
                <wp:positionV relativeFrom="paragraph">
                  <wp:posOffset>26035</wp:posOffset>
                </wp:positionV>
                <wp:extent cx="3059430" cy="428625"/>
                <wp:effectExtent l="0" t="6985" r="1905" b="1206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9430" cy="428625"/>
                          <a:chOff x="2277" y="8280"/>
                          <a:chExt cx="5400" cy="792"/>
                        </a:xfrm>
                      </wpg:grpSpPr>
                      <wps:wsp>
                        <wps:cNvPr id="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997" y="8280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A62" w:rsidRDefault="00244A62" w:rsidP="00244A6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DRIVER ACTIVITY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97" y="8892"/>
                            <a:ext cx="3960" cy="18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84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A62" w:rsidRDefault="00244A62" w:rsidP="00244A6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84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A62" w:rsidRDefault="00244A62" w:rsidP="00244A6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7" style="position:absolute;margin-left:16.2pt;margin-top:2.05pt;width:240.9pt;height:33.75pt;z-index:251662336" coordorigin="2277,8280" coordsize="540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" o:allowincell="f">
                <v:rect id="Rectangle 12" o:spid="_x0000_s1028" style="position:absolute;left:2997;top:8280;width:39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3mY8cA&#10;AADbAAAADwAAAGRycy9kb3ducmV2LnhtbESPQWvCQBSE74X+h+UVvNWNYm1NXUUEIVasNAqlt9fs&#10;M0mbfRuzW43/visIHoeZ+YYZT1tTiSM1rrSsoNeNQBBnVpecK9htF48vIJxH1lhZJgVncjCd3N+N&#10;Mdb2xB90TH0uAoRdjAoK7+tYSpcVZNB1bU0cvL1tDPogm1zqBk8BbirZj6KhNFhyWCiwpnlB2W/6&#10;ZxR8fmWrdLk5PP+8fydv26fBaJ/Ua6U6D+3sFYSn1t/C13aiFQx6cPkSfoC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t5mPHAAAA2wAAAA8AAAAAAAAAAAAAAAAAmAIAAGRy&#10;cy9kb3ducmV2LnhtbFBLBQYAAAAABAAEAPUAAACMAwAAAAA=&#10;" fillcolor="#6f3">
                  <v:textbox>
                    <w:txbxContent>
                      <w:p w:rsidR="00244A62" w:rsidRDefault="00244A62" w:rsidP="00244A62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DRIVER ACTIVITY</w:t>
                        </w:r>
                      </w:p>
                    </w:txbxContent>
                  </v:textbox>
                </v:rect>
                <v:rect id="Rectangle 13" o:spid="_x0000_s1029" style="position:absolute;left:2997;top:8892;width:39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aEMMA&#10;AADbAAAADwAAAGRycy9kb3ducmV2LnhtbESPW2sCMRSE34X+h3AKfdOsi/WyNUopWHwSvODzcXOa&#10;Xbo5WZNUt//eCIKPw8x8w8yXnW3EhXyoHSsYDjIQxKXTNRsFh/2qPwURIrLGxjEp+KcAy8VLb46F&#10;dlfe0mUXjUgQDgUqqGJsCylDWZHFMHAtcfJ+nLcYk/RGao/XBLeNzLNsLC3WnBYqbOmrovJ392cV&#10;4FlPj+fcvA/Xm9npe5J7bVqv1Ntr9/kBIlIXn+FHe60VjHK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3aEMMAAADbAAAADwAAAAAAAAAAAAAAAACYAgAAZHJzL2Rv&#10;d25yZXYueG1sUEsFBgAAAAAEAAQA9QAAAIgDAAAAAA==&#10;" fillcolor="green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2277;top:84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244A62" w:rsidRDefault="00244A62" w:rsidP="00244A6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SS</w:t>
                        </w:r>
                      </w:p>
                    </w:txbxContent>
                  </v:textbox>
                </v:shape>
                <v:shape id="Text Box 15" o:spid="_x0000_s1031" type="#_x0000_t202" style="position:absolute;left:6957;top:84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244A62" w:rsidRDefault="00244A62" w:rsidP="00244A6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noProof/>
          <w:sz w:val="20"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38304CFB" wp14:editId="3005FEF1">
                <wp:simplePos x="0" y="0"/>
                <wp:positionH relativeFrom="column">
                  <wp:posOffset>2960370</wp:posOffset>
                </wp:positionH>
                <wp:positionV relativeFrom="paragraph">
                  <wp:posOffset>46355</wp:posOffset>
                </wp:positionV>
                <wp:extent cx="457200" cy="342900"/>
                <wp:effectExtent l="17145" t="55880" r="11430" b="1079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457200" cy="342900"/>
                          <a:chOff x="2277" y="8460"/>
                          <a:chExt cx="720" cy="540"/>
                        </a:xfrm>
                      </wpg:grpSpPr>
                      <wps:wsp>
                        <wps:cNvPr id="37" name="Line 8"/>
                        <wps:cNvCnPr/>
                        <wps:spPr bwMode="auto">
                          <a:xfrm flipH="1">
                            <a:off x="2277" y="84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"/>
                        <wps:cNvCnPr/>
                        <wps:spPr bwMode="auto">
                          <a:xfrm>
                            <a:off x="2277" y="846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"/>
                        <wps:cNvCnPr/>
                        <wps:spPr bwMode="auto">
                          <a:xfrm>
                            <a:off x="2277" y="900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33.1pt;margin-top:3.65pt;width:36pt;height:27pt;rotation:180;z-index:251661312" coordorigin="2277,8460" coordsize="7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" o:allowincell="f">
                <v:line id="Line 8" o:spid="_x0000_s1027" style="position:absolute;flip:x;visibility:visible;mso-wrap-style:square" from="2277,8460" to="2997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/gcMAAADbAAAADwAAAGRycy9kb3ducmV2LnhtbESPS4vCMBSF94L/IVzBjWjqDPioRhFh&#10;QAZc6Ajq7tJc22pzU5po6783gjDLw3l8nPmyMYV4UOVyywqGgwgEcWJ1zqmCw99PfwLCeWSNhWVS&#10;8CQHy0W7NcdY25p39Nj7VIQRdjEqyLwvYyldkpFBN7AlcfAutjLog6xSqSusw7gp5FcUjaTBnAMh&#10;w5LWGSW3/d0EyHWdnrdXSo7TY/lbj4a9+nS6K9XtNKsZCE+N/w9/2hut4HsM7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XP4HDAAAA2wAAAA8AAAAAAAAAAAAA&#10;AAAAoQIAAGRycy9kb3ducmV2LnhtbFBLBQYAAAAABAAEAPkAAACRAwAAAAA=&#10;" strokeweight="1pt"/>
                <v:line id="Line 9" o:spid="_x0000_s1028" style="position:absolute;visibility:visible;mso-wrap-style:square" from="2277,8460" to="2277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22Ls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nbYuwQAAANsAAAAPAAAAAAAAAAAAAAAA&#10;AKECAABkcnMvZG93bnJldi54bWxQSwUGAAAAAAQABAD5AAAAjwMAAAAA&#10;" strokeweight="1pt"/>
                <v:line id="Line 10" o:spid="_x0000_s1029" style="position:absolute;visibility:visible;mso-wrap-style:square" from="2277,9000" to="2997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x4jMMAAADbAAAADwAAAGRycy9kb3ducmV2LnhtbESPQYvCMBSE74L/IbwFb5qugrpdo4ig&#10;qAfBuiJ7ezRv27LNS2lirf/eCILHYWa+YWaL1pSiodoVlhV8DiIQxKnVBWcKfk7r/hSE88gaS8uk&#10;4E4OFvNuZ4axtjc+UpP4TAQIuxgV5N5XsZQuzcmgG9iKOHh/tjbog6wzqWu8Bbgp5TCKxtJgwWEh&#10;x4pWOaX/ydUoSBvXmMnwspNrOm3a34M97zOrVO+jXX6D8NT6d/jV3moFoy9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seIzDAAAA2wAAAA8AAAAAAAAAAAAA&#10;AAAAoQIAAGRycy9kb3ducmV2LnhtbFBLBQYAAAAABAAEAPkAAACRAwAAAAA=&#10;" strokeweight="1pt">
                  <v:stroke endarrow="block"/>
                </v:line>
              </v:group>
            </w:pict>
          </mc:Fallback>
        </mc:AlternateConten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the </w:t>
      </w:r>
      <w:r>
        <w:rPr>
          <w:rFonts w:ascii="Arial" w:hAnsi="Arial"/>
          <w:sz w:val="20"/>
          <w:u w:val="single"/>
        </w:rPr>
        <w:t>Hammock</w:t>
      </w:r>
      <w:r>
        <w:rPr>
          <w:rFonts w:ascii="Arial" w:hAnsi="Arial"/>
          <w:sz w:val="20"/>
        </w:rPr>
        <w:t xml:space="preserve"> activity, a “SS” predecessor is defined to the driver activity.</w:t>
      </w:r>
    </w:p>
    <w:p w:rsidR="00244A62" w:rsidRDefault="00244A62" w:rsidP="00244A62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the </w:t>
      </w:r>
      <w:r>
        <w:rPr>
          <w:rFonts w:ascii="Arial" w:hAnsi="Arial"/>
          <w:sz w:val="20"/>
          <w:u w:val="single"/>
        </w:rPr>
        <w:t>Hammock</w:t>
      </w:r>
      <w:r>
        <w:rPr>
          <w:rFonts w:ascii="Arial" w:hAnsi="Arial"/>
          <w:sz w:val="20"/>
        </w:rPr>
        <w:t xml:space="preserve"> activity, a “FF” successor is defined to the driver activity.</w:t>
      </w:r>
    </w:p>
    <w:p w:rsidR="00244A62" w:rsidRDefault="00244A62" w:rsidP="00244A62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Successor relationship has no lag.</w:t>
      </w:r>
    </w:p>
    <w:p w:rsidR="00244A62" w:rsidRDefault="00244A62" w:rsidP="00244A62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Predecessor relationship has no lag.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Prior to migration we suggest:</w:t>
      </w:r>
    </w:p>
    <w:p w:rsidR="00244A62" w:rsidRDefault="00244A62" w:rsidP="00244A62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Firstly, consider each hammock activity and decide if, really, it should be more appropriately defined as a normal activity.</w:t>
      </w:r>
    </w:p>
    <w:p w:rsidR="00244A62" w:rsidRDefault="00244A62" w:rsidP="00244A62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Verify that every hammock has the correct “SS” and “FF” relationships defined.</w:t>
      </w:r>
    </w:p>
    <w:p w:rsidR="00244A62" w:rsidRDefault="00244A62" w:rsidP="00244A62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Verify that there is no lag defined for any hammock successor relationship.</w:t>
      </w:r>
    </w:p>
    <w:p w:rsidR="00244A62" w:rsidRDefault="00244A62" w:rsidP="00244A62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Verify that there is no lag defined for any hammock predecessor relationship.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 xml:space="preserve">, Hammocks are called “Level </w:t>
      </w:r>
      <w:proofErr w:type="gramStart"/>
      <w:r>
        <w:rPr>
          <w:rFonts w:ascii="Arial" w:hAnsi="Arial"/>
          <w:sz w:val="20"/>
        </w:rPr>
        <w:t>Of</w:t>
      </w:r>
      <w:proofErr w:type="gramEnd"/>
      <w:r>
        <w:rPr>
          <w:rFonts w:ascii="Arial" w:hAnsi="Arial"/>
          <w:sz w:val="20"/>
        </w:rPr>
        <w:t xml:space="preserve"> Effort” (LOE) activities and are defined differently in terms of the relationships to other activities.  They cannot be corrected in P3 </w:t>
      </w:r>
      <w:r>
        <w:rPr>
          <w:rFonts w:ascii="Arial" w:hAnsi="Arial"/>
          <w:sz w:val="20"/>
          <w:u w:val="single"/>
        </w:rPr>
        <w:t>before</w:t>
      </w:r>
      <w:r>
        <w:rPr>
          <w:rFonts w:ascii="Arial" w:hAnsi="Arial"/>
          <w:sz w:val="20"/>
        </w:rPr>
        <w:t xml:space="preserve"> migration to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 xml:space="preserve"> as they still have to function properly as hammocks.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We recommend that all Hammocks are identified in P3 and ‘tagged’ using an Activity Code so that,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following</w:t>
      </w:r>
      <w:proofErr w:type="gramEnd"/>
      <w:r>
        <w:rPr>
          <w:rFonts w:ascii="Arial" w:hAnsi="Arial"/>
          <w:sz w:val="20"/>
        </w:rPr>
        <w:t xml:space="preserve"> migration to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>, they can be easily filtered and checked.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Heading2"/>
      </w:pPr>
      <w:r>
        <w:t>Start Milestones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This check relates to start milestones which are out of sequence.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for Start Milestones which have no Actual Start date</w:t>
      </w:r>
    </w:p>
    <w:p w:rsidR="00244A62" w:rsidRDefault="00244A62" w:rsidP="00244A62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start milestone which has no Actual Start date should not have any successor which has an Actual Start date.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Start Milestone should have an Actual Start date if it has any successor activity with an Actual Start date.</w:t>
      </w:r>
    </w:p>
    <w:p w:rsidR="00244A62" w:rsidRDefault="00244A62" w:rsidP="00244A62">
      <w:pPr>
        <w:pStyle w:val="Heading2"/>
      </w:pPr>
    </w:p>
    <w:p w:rsidR="00244A62" w:rsidRDefault="00244A62" w:rsidP="00244A62">
      <w:pPr>
        <w:pStyle w:val="Heading2"/>
      </w:pPr>
      <w:r>
        <w:t>Finish Milestones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This check relates to finish milestones which are out of sequence.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Check for Finish Milestones which have no Actual Finish date.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Finish Milestone with no Actual Finish date should not have any successor which has an Actual Finish date.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 Finish Milestone should have an Actual Finish date if it has any successor activity with an Actual Finish date.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Heading2"/>
      </w:pPr>
      <w:r>
        <w:t>Activity Status</w:t>
      </w:r>
    </w:p>
    <w:p w:rsidR="00244A62" w:rsidRDefault="00244A62" w:rsidP="00244A62">
      <w:pPr>
        <w:pStyle w:val="Heading3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Introduction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P3 and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>, the status of an activity can only be one of the following at any time:</w:t>
      </w:r>
    </w:p>
    <w:p w:rsidR="00244A62" w:rsidRDefault="00244A62" w:rsidP="00244A62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Not Started</w:t>
      </w:r>
    </w:p>
    <w:p w:rsidR="00244A62" w:rsidRDefault="00244A62" w:rsidP="00244A62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 Progress (started)</w:t>
      </w:r>
    </w:p>
    <w:p w:rsidR="00244A62" w:rsidRDefault="00244A62" w:rsidP="00244A62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Complete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Generally, in P3, you should ensure that the status of all activities is consistent with the following activity status attributes:</w:t>
      </w:r>
    </w:p>
    <w:p w:rsidR="00244A62" w:rsidRDefault="00244A62" w:rsidP="00244A62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Percent Complete</w:t>
      </w:r>
    </w:p>
    <w:p w:rsidR="00244A62" w:rsidRDefault="00244A62" w:rsidP="00244A62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Actual Start date</w:t>
      </w:r>
    </w:p>
    <w:p w:rsidR="00244A62" w:rsidRDefault="00244A62" w:rsidP="00244A62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Actual Finish date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 reminder of the basics:</w:t>
      </w:r>
    </w:p>
    <w:p w:rsidR="00244A62" w:rsidRDefault="00244A62" w:rsidP="00244A62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an activity is </w:t>
      </w:r>
      <w:r>
        <w:rPr>
          <w:rFonts w:ascii="Arial" w:hAnsi="Arial"/>
          <w:sz w:val="20"/>
          <w:u w:val="single"/>
        </w:rPr>
        <w:t>in progress</w:t>
      </w:r>
      <w:r>
        <w:rPr>
          <w:rFonts w:ascii="Arial" w:hAnsi="Arial"/>
          <w:sz w:val="20"/>
        </w:rPr>
        <w:t xml:space="preserve"> (% complete &gt; zero), make sure it has an Actual Start date.</w:t>
      </w:r>
    </w:p>
    <w:p w:rsidR="00244A62" w:rsidRDefault="00244A62" w:rsidP="00244A62">
      <w:pPr>
        <w:numPr>
          <w:ilvl w:val="0"/>
          <w:numId w:val="10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an activity is </w:t>
      </w:r>
      <w:r>
        <w:rPr>
          <w:rFonts w:ascii="Arial" w:hAnsi="Arial"/>
          <w:sz w:val="20"/>
          <w:u w:val="single"/>
        </w:rPr>
        <w:t>complete</w:t>
      </w:r>
      <w:r>
        <w:rPr>
          <w:rFonts w:ascii="Arial" w:hAnsi="Arial"/>
          <w:sz w:val="20"/>
        </w:rPr>
        <w:t>, make sure it has an Actual Start date AND an Actual Finish date.</w:t>
      </w:r>
    </w:p>
    <w:p w:rsidR="00244A62" w:rsidRDefault="00244A62" w:rsidP="00244A62">
      <w:pPr>
        <w:numPr>
          <w:ilvl w:val="0"/>
          <w:numId w:val="1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If an activity is </w:t>
      </w:r>
      <w:r>
        <w:rPr>
          <w:rFonts w:ascii="Arial" w:hAnsi="Arial"/>
          <w:sz w:val="20"/>
          <w:u w:val="single"/>
        </w:rPr>
        <w:t>not started</w:t>
      </w:r>
      <w:r>
        <w:rPr>
          <w:rFonts w:ascii="Arial" w:hAnsi="Arial"/>
          <w:sz w:val="20"/>
        </w:rPr>
        <w:t>, it should not have an Actual Start date or an Actual Finish date and the percent complete must be zero.</w:t>
      </w:r>
    </w:p>
    <w:p w:rsidR="00244A62" w:rsidRDefault="00244A62" w:rsidP="00244A62">
      <w:pPr>
        <w:pStyle w:val="Heading3"/>
        <w:rPr>
          <w:rFonts w:ascii="Arial" w:hAnsi="Arial"/>
          <w:sz w:val="20"/>
        </w:rPr>
      </w:pPr>
    </w:p>
    <w:p w:rsidR="00244A62" w:rsidRDefault="00244A62" w:rsidP="00244A62">
      <w:pPr>
        <w:pStyle w:val="Heading3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Corrective Action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Check that the activity </w:t>
      </w:r>
      <w:r>
        <w:rPr>
          <w:rFonts w:ascii="Arial" w:hAnsi="Arial"/>
          <w:b/>
          <w:sz w:val="20"/>
        </w:rPr>
        <w:t>Actual Start</w:t>
      </w:r>
      <w:r>
        <w:rPr>
          <w:rFonts w:ascii="Arial" w:hAnsi="Arial"/>
          <w:sz w:val="20"/>
        </w:rPr>
        <w:t xml:space="preserve"> date is set to a valid calendar work day.</w:t>
      </w:r>
    </w:p>
    <w:p w:rsidR="00244A62" w:rsidRDefault="00252178" w:rsidP="00244A62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P6</w:t>
      </w:r>
      <w:r w:rsidR="00244A62">
        <w:rPr>
          <w:rFonts w:ascii="Arial" w:hAnsi="Arial"/>
          <w:sz w:val="20"/>
        </w:rPr>
        <w:t xml:space="preserve"> uses the next available work day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Check that the activity </w:t>
      </w:r>
      <w:r>
        <w:rPr>
          <w:rFonts w:ascii="Arial" w:hAnsi="Arial"/>
          <w:b/>
          <w:sz w:val="20"/>
        </w:rPr>
        <w:t>Actual Finish</w:t>
      </w:r>
      <w:r>
        <w:rPr>
          <w:rFonts w:ascii="Arial" w:hAnsi="Arial"/>
          <w:sz w:val="20"/>
        </w:rPr>
        <w:t xml:space="preserve"> date is set to a valid calendar work day.</w:t>
      </w:r>
    </w:p>
    <w:p w:rsidR="00244A62" w:rsidRDefault="00252178" w:rsidP="00244A62">
      <w:pPr>
        <w:numPr>
          <w:ilvl w:val="0"/>
          <w:numId w:val="4"/>
        </w:numPr>
      </w:pPr>
      <w:r>
        <w:rPr>
          <w:rFonts w:ascii="Arial" w:hAnsi="Arial"/>
          <w:sz w:val="20"/>
        </w:rPr>
        <w:t>P6</w:t>
      </w:r>
      <w:r w:rsidR="00244A62">
        <w:rPr>
          <w:rFonts w:ascii="Arial" w:hAnsi="Arial"/>
          <w:sz w:val="20"/>
        </w:rPr>
        <w:t xml:space="preserve"> uses the next available work day</w:t>
      </w:r>
    </w:p>
    <w:p w:rsidR="00244A62" w:rsidRDefault="00244A62" w:rsidP="00244A62"/>
    <w:p w:rsidR="00244A62" w:rsidRDefault="00244A62" w:rsidP="00244A62">
      <w:p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Activities with </w:t>
      </w:r>
      <w:r>
        <w:rPr>
          <w:rFonts w:ascii="Arial" w:hAnsi="Arial"/>
          <w:b/>
          <w:sz w:val="20"/>
        </w:rPr>
        <w:t>Percent Complete</w:t>
      </w:r>
      <w:r>
        <w:rPr>
          <w:rFonts w:ascii="Arial" w:hAnsi="Arial"/>
          <w:sz w:val="20"/>
        </w:rPr>
        <w:t xml:space="preserve"> &gt; zero and no Actual Start date.</w:t>
      </w:r>
      <w:proofErr w:type="gramEnd"/>
    </w:p>
    <w:p w:rsidR="00244A62" w:rsidRDefault="00244A62" w:rsidP="00244A62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Set Actual Start date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Set Percent Complete to zero</w:t>
      </w:r>
    </w:p>
    <w:p w:rsidR="00244A62" w:rsidRDefault="00244A62" w:rsidP="00244A62">
      <w:pPr>
        <w:pStyle w:val="Heading2"/>
      </w:pPr>
    </w:p>
    <w:p w:rsidR="00244A62" w:rsidRDefault="00244A62" w:rsidP="00244A62">
      <w:pPr>
        <w:pStyle w:val="Heading2"/>
      </w:pPr>
      <w:r>
        <w:t>‘Remaining’ &amp; ‘Original’ Duration</w:t>
      </w:r>
    </w:p>
    <w:p w:rsidR="00244A62" w:rsidRDefault="00244A62" w:rsidP="00244A62">
      <w:pPr>
        <w:tabs>
          <w:tab w:val="num" w:pos="720"/>
        </w:tabs>
        <w:ind w:left="7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values used in these fields should be consistent with the activity’s status.  Valid scenarios are </w:t>
      </w:r>
      <w:proofErr w:type="spellStart"/>
      <w:r>
        <w:rPr>
          <w:rFonts w:ascii="Arial" w:hAnsi="Arial"/>
          <w:sz w:val="20"/>
        </w:rPr>
        <w:t>summarised</w:t>
      </w:r>
      <w:proofErr w:type="spellEnd"/>
      <w:r>
        <w:rPr>
          <w:rFonts w:ascii="Arial" w:hAnsi="Arial"/>
          <w:sz w:val="20"/>
        </w:rPr>
        <w:t xml:space="preserve"> in the table below, using an Original Duration of 5 days.</w:t>
      </w:r>
    </w:p>
    <w:p w:rsidR="00244A62" w:rsidRDefault="00244A62" w:rsidP="00244A62">
      <w:pPr>
        <w:tabs>
          <w:tab w:val="num" w:pos="720"/>
        </w:tabs>
        <w:ind w:left="720" w:hanging="360"/>
        <w:jc w:val="both"/>
        <w:rPr>
          <w:rFonts w:ascii="Arial" w:hAnsi="Arial"/>
          <w:sz w:val="20"/>
        </w:rPr>
      </w:pP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080"/>
        <w:gridCol w:w="1380"/>
      </w:tblGrid>
      <w:tr w:rsidR="00244A62" w:rsidTr="00252178">
        <w:tc>
          <w:tcPr>
            <w:tcW w:w="1188" w:type="dxa"/>
          </w:tcPr>
          <w:p w:rsidR="00244A62" w:rsidRDefault="00244A62" w:rsidP="0033176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ACTIVITY</w:t>
            </w:r>
          </w:p>
          <w:p w:rsidR="00244A62" w:rsidRDefault="00244A62" w:rsidP="0033176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STATUS</w:t>
            </w:r>
          </w:p>
        </w:tc>
        <w:tc>
          <w:tcPr>
            <w:tcW w:w="1260" w:type="dxa"/>
          </w:tcPr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ORIGINAL</w:t>
            </w:r>
          </w:p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DURATION</w:t>
            </w:r>
          </w:p>
        </w:tc>
        <w:tc>
          <w:tcPr>
            <w:tcW w:w="1440" w:type="dxa"/>
          </w:tcPr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REMAINING</w:t>
            </w:r>
          </w:p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DURATION</w:t>
            </w:r>
          </w:p>
        </w:tc>
        <w:tc>
          <w:tcPr>
            <w:tcW w:w="1080" w:type="dxa"/>
          </w:tcPr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ACTUAL</w:t>
            </w:r>
          </w:p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START</w:t>
            </w:r>
          </w:p>
        </w:tc>
        <w:tc>
          <w:tcPr>
            <w:tcW w:w="1380" w:type="dxa"/>
          </w:tcPr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ACTUAL</w:t>
            </w:r>
          </w:p>
          <w:p w:rsidR="00244A62" w:rsidRDefault="00244A62" w:rsidP="0033176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FINISH</w:t>
            </w:r>
          </w:p>
        </w:tc>
      </w:tr>
      <w:tr w:rsidR="00244A62" w:rsidTr="00252178">
        <w:tc>
          <w:tcPr>
            <w:tcW w:w="118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 Started</w:t>
            </w:r>
          </w:p>
        </w:tc>
        <w:tc>
          <w:tcPr>
            <w:tcW w:w="126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44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08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138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</w:tr>
      <w:tr w:rsidR="00244A62" w:rsidTr="00252178">
        <w:tc>
          <w:tcPr>
            <w:tcW w:w="1188" w:type="dxa"/>
          </w:tcPr>
          <w:p w:rsidR="00244A62" w:rsidRDefault="00244A62" w:rsidP="003317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In Progress</w:t>
            </w:r>
          </w:p>
        </w:tc>
        <w:tc>
          <w:tcPr>
            <w:tcW w:w="126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44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Any + value</w:t>
            </w:r>
          </w:p>
        </w:tc>
        <w:tc>
          <w:tcPr>
            <w:tcW w:w="108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138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</w:tr>
      <w:tr w:rsidR="00244A62" w:rsidTr="00252178">
        <w:tc>
          <w:tcPr>
            <w:tcW w:w="118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Complete</w:t>
            </w:r>
          </w:p>
        </w:tc>
        <w:tc>
          <w:tcPr>
            <w:tcW w:w="126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44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Zero</w:t>
            </w:r>
          </w:p>
        </w:tc>
        <w:tc>
          <w:tcPr>
            <w:tcW w:w="108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1380" w:type="dxa"/>
          </w:tcPr>
          <w:p w:rsidR="00244A62" w:rsidRDefault="00244A62" w:rsidP="0033176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</w:tr>
    </w:tbl>
    <w:p w:rsidR="00244A62" w:rsidRDefault="00244A62" w:rsidP="00244A62">
      <w:pPr>
        <w:tabs>
          <w:tab w:val="num" w:pos="720"/>
        </w:tabs>
        <w:ind w:left="720" w:hanging="360"/>
        <w:jc w:val="both"/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Activities which have </w:t>
      </w:r>
      <w:r>
        <w:rPr>
          <w:rFonts w:ascii="Arial" w:hAnsi="Arial"/>
          <w:b/>
          <w:sz w:val="20"/>
        </w:rPr>
        <w:t>Remaining Duration</w:t>
      </w:r>
      <w:r>
        <w:rPr>
          <w:rFonts w:ascii="Arial" w:hAnsi="Arial"/>
          <w:sz w:val="20"/>
        </w:rPr>
        <w:t xml:space="preserve"> = 0 but no Actual Finish (activity is in progress)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Set Remaining Duration &gt; zero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Set an Actual Finish date.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Activities which have </w:t>
      </w:r>
      <w:r>
        <w:rPr>
          <w:rFonts w:ascii="Arial" w:hAnsi="Arial"/>
          <w:b/>
          <w:sz w:val="20"/>
        </w:rPr>
        <w:t>Remaining Duration</w:t>
      </w:r>
      <w:r>
        <w:rPr>
          <w:rFonts w:ascii="Arial" w:hAnsi="Arial"/>
          <w:sz w:val="20"/>
        </w:rPr>
        <w:t xml:space="preserve"> not = Original Duration but no Actual Start.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Set Remaining Duration = Original Duration </w:t>
      </w:r>
      <w:r>
        <w:rPr>
          <w:rFonts w:ascii="Arial" w:hAnsi="Arial"/>
          <w:sz w:val="20"/>
          <w:u w:val="single"/>
        </w:rPr>
        <w:t>or</w:t>
      </w:r>
    </w:p>
    <w:p w:rsidR="00244A62" w:rsidRDefault="00244A62" w:rsidP="00244A62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Set an Actual Start date.</w:t>
      </w:r>
    </w:p>
    <w:p w:rsidR="00244A62" w:rsidRDefault="00244A62" w:rsidP="00244A62">
      <w:pPr>
        <w:pStyle w:val="Heading2"/>
      </w:pPr>
    </w:p>
    <w:p w:rsidR="00244A62" w:rsidRDefault="00244A62" w:rsidP="00244A62">
      <w:pPr>
        <w:pStyle w:val="Heading2"/>
      </w:pPr>
      <w:r>
        <w:t>Activity Description – Use of Double Quotation Mark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double quote (</w:t>
      </w:r>
      <w:r>
        <w:rPr>
          <w:rFonts w:ascii="Arial" w:hAnsi="Arial"/>
          <w:b/>
          <w:sz w:val="20"/>
        </w:rPr>
        <w:t>“</w:t>
      </w:r>
      <w:r>
        <w:rPr>
          <w:rFonts w:ascii="Arial" w:hAnsi="Arial"/>
          <w:sz w:val="20"/>
        </w:rPr>
        <w:t xml:space="preserve">) in an Activity description does not migrate to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>.  Replace with single quotes.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Heading2"/>
      </w:pPr>
      <w:r>
        <w:t>Activity ‘Suspend &amp; Resume’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72EC87B7" wp14:editId="771F694B">
                <wp:simplePos x="0" y="0"/>
                <wp:positionH relativeFrom="column">
                  <wp:posOffset>114300</wp:posOffset>
                </wp:positionH>
                <wp:positionV relativeFrom="paragraph">
                  <wp:posOffset>103505</wp:posOffset>
                </wp:positionV>
                <wp:extent cx="3594735" cy="1744345"/>
                <wp:effectExtent l="38100" t="17780" r="15240" b="952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735" cy="1744345"/>
                          <a:chOff x="2037" y="10250"/>
                          <a:chExt cx="6753" cy="3069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3357" y="11699"/>
                            <a:ext cx="1200" cy="903"/>
                            <a:chOff x="3357" y="11699"/>
                            <a:chExt cx="1200" cy="903"/>
                          </a:xfrm>
                        </wpg:grpSpPr>
                        <wps:wsp>
                          <wps:cNvPr id="17" name="Line 18"/>
                          <wps:cNvCnPr/>
                          <wps:spPr bwMode="auto">
                            <a:xfrm flipV="1">
                              <a:off x="3957" y="11699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7" y="12239"/>
                              <a:ext cx="1200" cy="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pStyle w:val="Heading6"/>
                                </w:pPr>
                                <w:r>
                                  <w:t>SUSPEND</w:t>
                                </w:r>
                              </w:p>
                            </w:txbxContent>
                          </wps:txbx>
                          <wps:bodyPr rot="0" vert="horz" wrap="square" lIns="54000" tIns="45720" rIns="5400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637" y="11699"/>
                            <a:ext cx="1200" cy="903"/>
                            <a:chOff x="5637" y="11699"/>
                            <a:chExt cx="1200" cy="903"/>
                          </a:xfrm>
                        </wpg:grpSpPr>
                        <wps:wsp>
                          <wps:cNvPr id="20" name="Line 21"/>
                          <wps:cNvCnPr/>
                          <wps:spPr bwMode="auto">
                            <a:xfrm flipV="1">
                              <a:off x="6237" y="11699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7" y="12239"/>
                              <a:ext cx="1200" cy="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pStyle w:val="Heading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RESUME</w:t>
                                </w:r>
                              </w:p>
                            </w:txbxContent>
                          </wps:txbx>
                          <wps:bodyPr rot="0" vert="horz" wrap="square" lIns="54000" tIns="45720" rIns="5400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2037" y="10759"/>
                            <a:ext cx="5040" cy="540"/>
                            <a:chOff x="2037" y="10759"/>
                            <a:chExt cx="5040" cy="540"/>
                          </a:xfrm>
                        </wpg:grpSpPr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7" y="10799"/>
                              <a:ext cx="50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7" y="10759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2037" y="11519"/>
                            <a:ext cx="5040" cy="540"/>
                            <a:chOff x="2037" y="11519"/>
                            <a:chExt cx="5040" cy="540"/>
                          </a:xfrm>
                        </wpg:grpSpPr>
                        <wpg:grpSp>
                          <wpg:cNvPr id="2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2037" y="11519"/>
                              <a:ext cx="5040" cy="0"/>
                              <a:chOff x="2037" y="11519"/>
                              <a:chExt cx="5040" cy="0"/>
                            </a:xfrm>
                          </wpg:grpSpPr>
                          <wps:wsp>
                            <wps:cNvPr id="27" name="Line 28"/>
                            <wps:cNvCnPr/>
                            <wps:spPr bwMode="auto">
                              <a:xfrm>
                                <a:off x="2037" y="11519"/>
                                <a:ext cx="18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/>
                            <wps:spPr bwMode="auto">
                              <a:xfrm>
                                <a:off x="6357" y="11519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/>
                            <wps:spPr bwMode="auto">
                              <a:xfrm>
                                <a:off x="3837" y="11519"/>
                                <a:ext cx="252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7" y="11519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7" y="11519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7" y="11519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7350" y="10250"/>
                            <a:ext cx="1440" cy="589"/>
                          </a:xfrm>
                          <a:prstGeom prst="borderCallout2">
                            <a:avLst>
                              <a:gd name="adj1" fmla="val 30560"/>
                              <a:gd name="adj2" fmla="val -8333"/>
                              <a:gd name="adj3" fmla="val 30560"/>
                              <a:gd name="adj4" fmla="val -46250"/>
                              <a:gd name="adj5" fmla="val 117148"/>
                              <a:gd name="adj6" fmla="val -84722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A62" w:rsidRDefault="00244A62" w:rsidP="00244A62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ACTIVITY</w:t>
                              </w:r>
                            </w:p>
                            <w:p w:rsidR="00244A62" w:rsidRDefault="00244A62" w:rsidP="00244A62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4250" y="12630"/>
                            <a:ext cx="1507" cy="689"/>
                          </a:xfrm>
                          <a:prstGeom prst="borderCallout2">
                            <a:avLst>
                              <a:gd name="adj1" fmla="val 26125"/>
                              <a:gd name="adj2" fmla="val -7963"/>
                              <a:gd name="adj3" fmla="val 26125"/>
                              <a:gd name="adj4" fmla="val -64898"/>
                              <a:gd name="adj5" fmla="val -140782"/>
                              <a:gd name="adj6" fmla="val -122759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txbx>
                          <w:txbxContent>
                            <w:p w:rsidR="00244A62" w:rsidRDefault="00244A62" w:rsidP="00244A62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</w:tabs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RESOURCE</w:t>
                              </w:r>
                            </w:p>
                            <w:p w:rsidR="00244A62" w:rsidRDefault="00244A62" w:rsidP="00244A62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</w:tabs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ASSIGNMENT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2" style="position:absolute;margin-left:9pt;margin-top:8.15pt;width:283.05pt;height:137.35pt;z-index:251663360" coordorigin="2037,10250" coordsize="6753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" o:allowincell="f">
                <v:group id="Group 17" o:spid="_x0000_s1033" style="position:absolute;left:3357;top:11699;width:1200;height:903" coordorigin="3357,11699" coordsize="120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Line 18" o:spid="_x0000_s1034" style="position:absolute;flip:y;visibility:visible;mso-wrap-style:square" from="3957,11699" to="3957,1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siMcIAAADbAAAADwAAAGRycy9kb3ducmV2LnhtbERPTWvCQBC9F/wPywi9FN1YQUPqKq2g&#10;2HoytvchO91Es7Mhu2r013cLgrd5vM+ZLTpbizO1vnKsYDRMQBAXTldsFHzvV4MUhA/IGmvHpOBK&#10;Hhbz3tMMM+0uvKNzHoyIIewzVFCG0GRS+qIki37oGuLI/brWYoiwNVK3eInhtpavSTKRFiuODSU2&#10;tCypOOYnq+C2Xt+W+Usz/vxKcffzYfzWHFKlnvvd+xuIQF14iO/ujY7zp/D/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FsiMcIAAADbAAAADwAAAAAAAAAAAAAA&#10;AAChAgAAZHJzL2Rvd25yZXYueG1sUEsFBgAAAAAEAAQA+QAAAJADAAAAAA==&#10;" strokecolor="blue" strokeweight="3pt">
                    <v:stroke endarrow="block"/>
                  </v:line>
                  <v:shape id="Text Box 19" o:spid="_x0000_s1035" type="#_x0000_t202" style="position:absolute;left:3357;top:12239;width:120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998YA&#10;AADbAAAADwAAAGRycy9kb3ducmV2LnhtbESPQUsDMRCF74L/IYzgRWy2HopdmxYRLK1FaKs/YNhM&#10;dxeTyZKku1t/fecgeJvhvXnvm8Vq9E71FFMb2MB0UoAiroJtuTbw/fX++AwqZWSLLjAZuFCC1fL2&#10;ZoGlDQMfqD/mWkkIpxINNDl3pdapashjmoSOWLRTiB6zrLHWNuIg4d7pp6KYaY8tS0ODHb01VP0c&#10;z97Abj9f0+fvehs/9rO+eNi409A7Y+7vxtcXUJnG/G/+u95YwRdY+UUG0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O998YAAADbAAAADwAAAAAAAAAAAAAAAACYAgAAZHJz&#10;L2Rvd25yZXYueG1sUEsFBgAAAAAEAAQA9QAAAIsDAAAAAA==&#10;" filled="f" stroked="f">
                    <v:textbox inset="1.5mm,,1.5mm">
                      <w:txbxContent>
                        <w:p w:rsidR="00244A62" w:rsidRDefault="00244A62" w:rsidP="00244A62">
                          <w:pPr>
                            <w:pStyle w:val="Heading6"/>
                          </w:pPr>
                          <w:r>
                            <w:t>SUSPEND</w:t>
                          </w:r>
                        </w:p>
                      </w:txbxContent>
                    </v:textbox>
                  </v:shape>
                </v:group>
                <v:group id="Group 20" o:spid="_x0000_s1036" style="position:absolute;left:5637;top:11699;width:1200;height:903" coordorigin="5637,11699" coordsize="120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Line 21" o:spid="_x0000_s1037" style="position:absolute;flip:y;visibility:visible;mso-wrap-style:square" from="6237,11699" to="6237,1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5w+MEAAADbAAAADwAAAGRycy9kb3ducmV2LnhtbERPz2vCMBS+C/4P4Qm7iKZTGKUaZROU&#10;zZ2sen80z7SueSlN1M6/3hwEjx/f7/mys7W4UusrxwrexwkI4sLpio2Cw349SkH4gKyxdkwK/snD&#10;ctHvzTHT7sY7uubBiBjCPkMFZQhNJqUvSrLox64hjtzJtRZDhK2RusVbDLe1nCTJh7RYcWwosaFV&#10;ScVffrEK7pvNfZUPm+nPNsXd8cv4X3NOlXobdJ8zEIG68BI/3d9awSSuj1/iD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3nD4wQAAANsAAAAPAAAAAAAAAAAAAAAA&#10;AKECAABkcnMvZG93bnJldi54bWxQSwUGAAAAAAQABAD5AAAAjwMAAAAA&#10;" strokecolor="blue" strokeweight="3pt">
                    <v:stroke endarrow="block"/>
                  </v:line>
                  <v:shape id="Text Box 22" o:spid="_x0000_s1038" type="#_x0000_t202" style="position:absolute;left:5637;top:12239;width:120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e18UA&#10;AADbAAAADwAAAGRycy9kb3ducmV2LnhtbESP0WoCMRRE3wv+Q7hCX0rN6oO0q1FEUGylYK0fcNlc&#10;dxeTmyVJd7f9eiMIPg4zc4aZL3trREs+1I4VjEcZCOLC6ZpLBaefzesbiBCRNRrHpOCPAiwXg6c5&#10;5tp1/E3tMZYiQTjkqKCKscmlDEVFFsPINcTJOztvMSbpS6k9dglujZxk2VRarDktVNjQuqLicvy1&#10;CvaH9y19/W8//Odh2mYvO3PuWqPU87BfzUBE6uMjfG/vtILJGG5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d7XxQAAANsAAAAPAAAAAAAAAAAAAAAAAJgCAABkcnMv&#10;ZG93bnJldi54bWxQSwUGAAAAAAQABAD1AAAAigMAAAAA&#10;" filled="f" stroked="f">
                    <v:textbox inset="1.5mm,,1.5mm">
                      <w:txbxContent>
                        <w:p w:rsidR="00244A62" w:rsidRDefault="00244A62" w:rsidP="00244A62">
                          <w:pPr>
                            <w:pStyle w:val="Heading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RESUME</w:t>
                          </w:r>
                        </w:p>
                      </w:txbxContent>
                    </v:textbox>
                  </v:shape>
                </v:group>
                <v:group id="Group 23" o:spid="_x0000_s1039" style="position:absolute;left:2037;top:10759;width:5040;height:540" coordorigin="2037,10759" coordsize="50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24" o:spid="_x0000_s1040" style="position:absolute;left:2037;top:10799;width:50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ePMMA&#10;AADbAAAADwAAAGRycy9kb3ducmV2LnhtbESPQYvCMBSE74L/ITzBi2iqgitdo2hB0MMedJc9P5q3&#10;bbV5KU1aq79+Iwgeh5n5hlltOlOKlmpXWFYwnUQgiFOrC84U/Hzvx0sQziNrLC2Tgjs52Kz7vRXG&#10;2t74RO3ZZyJA2MWoIPe+iqV0aU4G3cRWxMH7s7VBH2SdSV3jLcBNKWdRtJAGCw4LOVaU5JRez41R&#10;oNvH/iTLy++oSY4f9ov1bjHXSg0H3fYThKfOv8Ov9kErmM3h+S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pePMMAAADbAAAADwAAAAAAAAAAAAAAAACYAgAAZHJzL2Rv&#10;d25yZXYueG1sUEsFBgAAAAAEAAQA9QAAAIgDAAAAAA==&#10;" fillcolor="#ff9" strokeweight="1.5pt"/>
                  <v:shape id="Text Box 25" o:spid="_x0000_s1041" type="#_x0000_t202" style="position:absolute;left:4317;top:10759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244A62" w:rsidRDefault="00244A62" w:rsidP="00244A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26" o:spid="_x0000_s1042" style="position:absolute;left:2037;top:11519;width:5040;height:540" coordorigin="2037,11519" coordsize="50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27" o:spid="_x0000_s1043" style="position:absolute;left:2037;top:11519;width:5040;height:0" coordorigin="2037,11519" coordsize="50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28" o:spid="_x0000_s1044" style="position:absolute;visibility:visible;mso-wrap-style:square" from="2037,11519" to="3837,1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aVx8UAAADbAAAADwAAAGRycy9kb3ducmV2LnhtbESPQWsCMRSE74L/ITyht5rV0iqrUUQQ&#10;BCm0W1G8PZPn7urmZd2kuv33TaHgcZiZb5jpvLWVuFHjS8cKBv0EBLF2puRcwfZr9TwG4QOywcox&#10;KfghD/NZtzPF1Lg7f9ItC7mIEPYpKihCqFMpvS7Iou+7mjh6J9dYDFE2uTQN3iPcVnKYJG/SYslx&#10;ocCalgXpS/ZtFezyfXvIbPXyfj0fN/Xm41VLfVDqqdcuJiACteER/m+vjYLhCP6+xB8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aVx8UAAADbAAAADwAAAAAAAAAA&#10;AAAAAAChAgAAZHJzL2Rvd25yZXYueG1sUEsFBgAAAAAEAAQA+QAAAJMDAAAAAA==&#10;" strokeweight="6pt"/>
                    <v:line id="Line 29" o:spid="_x0000_s1045" style="position:absolute;visibility:visible;mso-wrap-style:square" from="6357,11519" to="7077,1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kBtcIAAADbAAAADwAAAGRycy9kb3ducmV2LnhtbERPXWvCMBR9H/gfwhV8W1OVyeiMIoIg&#10;iLBV2fDtmlzbanNTm6jdvzcPgz0ezvd03tla3Kn1lWMFwyQFQaydqbhQsN+tXt9B+IBssHZMCn7J&#10;w3zWe5liZtyDv+ieh0LEEPYZKihDaDIpvS7Jok9cQxy5k2sthgjbQpoWHzHc1nKUphNpseLYUGJD&#10;y5L0Jb9ZBd/FT3fIbT3eXs/HTbP5fNNSH5Qa9LvFB4hAXfgX/7nXRsEojo1f4g+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KkBtcIAAADbAAAADwAAAAAAAAAAAAAA&#10;AAChAgAAZHJzL2Rvd25yZXYueG1sUEsFBgAAAAAEAAQA+QAAAJADAAAAAA==&#10;" strokeweight="6pt"/>
                    <v:line id="Line 30" o:spid="_x0000_s1046" style="position:absolute;visibility:visible;mso-wrap-style:square" from="3837,11519" to="6357,1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N7n8QAAADbAAAADwAAAGRycy9kb3ducmV2LnhtbESPQWsCMRSE74X+h/CE3mrWQKWuRimV&#10;th6k4NpDj4/Nc7N087Ju0nX990YQPA4z8w2zWA2uET11ofasYTLOQBCX3tRcafjZfzy/gggR2WDj&#10;mTScKcBq+fiwwNz4E++oL2IlEoRDjhpsjG0uZSgtOQxj3xIn7+A7hzHJrpKmw1OCu0aqLJtKhzWn&#10;BYstvVsq/4p/p+GlNsVWnY/VN6mv3/5zvSsVW62fRsPbHESkId7Dt/bGaFAzuH5JP0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c3ufxAAAANsAAAAPAAAAAAAAAAAA&#10;AAAAAKECAABkcnMvZG93bnJldi54bWxQSwUGAAAAAAQABAD5AAAAkgMAAAAA&#10;" strokeweight="6pt">
                      <v:stroke dashstyle="1 1"/>
                    </v:line>
                  </v:group>
                  <v:shape id="Text Box 31" o:spid="_x0000_s1047" type="#_x0000_t202" style="position:absolute;left:2757;top:11519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244A62" w:rsidRDefault="00244A62" w:rsidP="00244A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2" o:spid="_x0000_s1048" type="#_x0000_t202" style="position:absolute;left:4797;top:11519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:rsidR="00244A62" w:rsidRDefault="00244A62" w:rsidP="00244A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3" o:spid="_x0000_s1049" type="#_x0000_t202" style="position:absolute;left:6477;top:11519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244A62" w:rsidRDefault="00244A62" w:rsidP="00244A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AutoShape 34" o:spid="_x0000_s1050" type="#_x0000_t48" style="position:absolute;left:7350;top:10250;width:144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pmsUA&#10;AADbAAAADwAAAGRycy9kb3ducmV2LnhtbESPQWvCQBSE74L/YXlCL6FuakAkdRURBC8WjIHi7TX7&#10;mgSzb9Psqom/vlsQehxm5htmue5NI27UudqygrdpDIK4sLrmUkF+2r0uQDiPrLGxTAoGcrBejUdL&#10;TLW985FumS9FgLBLUUHlfZtK6YqKDLqpbYmD9207gz7IrpS6w3uAm0bO4nguDdYcFipsaVtRccmu&#10;RsHm55rrwzn5ekRt/7H7rA/RkHilXib95h2Ep97/h5/tvVaQJP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WmaxQAAANsAAAAPAAAAAAAAAAAAAAAAAJgCAABkcnMv&#10;ZG93bnJldi54bWxQSwUGAAAAAAQABAD1AAAAigMAAAAA&#10;" adj="-18300,25304,-9990,6601,,6601" strokeweight="1.5pt">
                  <v:textbox inset="1.5mm,,1.5mm">
                    <w:txbxContent>
                      <w:p w:rsidR="00244A62" w:rsidRDefault="00244A62" w:rsidP="00244A62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</w:rPr>
                          <w:t>ACTIVITY</w:t>
                        </w:r>
                      </w:p>
                      <w:p w:rsidR="00244A62" w:rsidRDefault="00244A62" w:rsidP="00244A62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</w:rPr>
                          <w:t>DURATION</w:t>
                        </w:r>
                      </w:p>
                    </w:txbxContent>
                  </v:textbox>
                  <o:callout v:ext="edit" minusy="t"/>
                </v:shape>
                <v:shape id="AutoShape 35" o:spid="_x0000_s1051" type="#_x0000_t48" style="position:absolute;left:4250;top:12630;width:150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aOMQA&#10;AADbAAAADwAAAGRycy9kb3ducmV2LnhtbESPT2sCMRTE74LfITyhN83a1kVWo0ih0FP/6IJ4e2ye&#10;m8XNyzZJdeunN4WCx2FmfsMs171txZl8aBwrmE4yEMSV0w3XCsrd63gOIkRkja1jUvBLAdar4WCJ&#10;hXYX/qLzNtYiQTgUqMDE2BVShsqQxTBxHXHyjs5bjEn6WmqPlwS3rXzMslxabDgtGOzoxVB12v5Y&#10;BXXuTdl/x4/P2fU99zNf5vvDSamHUb9ZgIjUx3v4v/2mFTw9w9+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UGjjEAAAA2wAAAA8AAAAAAAAAAAAAAAAAmAIAAGRycy9k&#10;b3ducmV2LnhtbFBLBQYAAAAABAAEAPUAAACJAwAAAAA=&#10;" adj="-26516,-30409,-14018,5643,-1720,5643" strokeweight="1.5pt">
                  <v:stroke startarrow="block"/>
                  <v:textbox>
                    <w:txbxContent>
                      <w:p w:rsidR="00244A62" w:rsidRDefault="00244A62" w:rsidP="00244A62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jc w:val="center"/>
                          <w:rPr>
                            <w:rFonts w:ascii="Arial Narrow" w:hAns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</w:rPr>
                          <w:t>RESOURCE</w:t>
                        </w:r>
                      </w:p>
                      <w:p w:rsidR="00244A62" w:rsidRDefault="00244A62" w:rsidP="00244A62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jc w:val="center"/>
                          <w:rPr>
                            <w:rFonts w:ascii="Arial Narrow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</w:rPr>
                          <w:t>ASSIGNMENT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sz w:val="20"/>
        </w:rPr>
        <w:t>This is illustrated in the diagram below: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BodyTextIndent2"/>
      </w:pPr>
      <w:r>
        <w:t xml:space="preserve">Suspend and Resume cannot currently be replicated in </w:t>
      </w:r>
      <w:r w:rsidR="00252178">
        <w:t>P6</w:t>
      </w:r>
      <w:r>
        <w:t xml:space="preserve"> but you should identify all activities in your plans where suspend and resume is being used.  Corrective action options are: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BodyText3"/>
      </w:pPr>
      <w:r>
        <w:t xml:space="preserve"> Create new activities to replace single activity as follows:</w:t>
      </w:r>
    </w:p>
    <w:p w:rsidR="00244A62" w:rsidRDefault="00244A62" w:rsidP="00244A62">
      <w:pPr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Activity-1 with duration of 5 and resource assigned</w:t>
      </w:r>
    </w:p>
    <w:p w:rsidR="00244A62" w:rsidRDefault="00244A62" w:rsidP="00244A62">
      <w:pPr>
        <w:numPr>
          <w:ilvl w:val="0"/>
          <w:numId w:val="11"/>
        </w:numPr>
      </w:pPr>
      <w:r>
        <w:rPr>
          <w:rFonts w:ascii="Arial" w:hAnsi="Arial"/>
          <w:sz w:val="20"/>
        </w:rPr>
        <w:t>Activity-2 with duration of 2 and resource assigned</w:t>
      </w:r>
    </w:p>
    <w:p w:rsidR="00244A62" w:rsidRDefault="00244A62" w:rsidP="00244A62">
      <w:pPr>
        <w:numPr>
          <w:ilvl w:val="0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FS relationship FROM Activity-1 TO Activity-2 with lag of 6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pStyle w:val="BodyText3"/>
      </w:pPr>
    </w:p>
    <w:p w:rsidR="00244A62" w:rsidRDefault="00244A62" w:rsidP="00244A62">
      <w:pPr>
        <w:pStyle w:val="BodyText3"/>
      </w:pPr>
    </w:p>
    <w:p w:rsidR="00244A62" w:rsidRDefault="00244A62" w:rsidP="00244A62">
      <w:pPr>
        <w:pStyle w:val="BodyText3"/>
      </w:pPr>
    </w:p>
    <w:p w:rsidR="00244A62" w:rsidRDefault="00244A62" w:rsidP="00244A62">
      <w:pPr>
        <w:pStyle w:val="BodyText3"/>
      </w:pPr>
    </w:p>
    <w:p w:rsidR="00244A62" w:rsidRDefault="00244A62" w:rsidP="00244A62">
      <w:pPr>
        <w:pStyle w:val="BodyText3"/>
      </w:pPr>
    </w:p>
    <w:p w:rsidR="00244A62" w:rsidRDefault="00244A62" w:rsidP="00244A62">
      <w:pPr>
        <w:pStyle w:val="BodyText3"/>
      </w:pPr>
      <w:r>
        <w:t>This is illustrated below: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7935A1EC" wp14:editId="1991DA0A">
                <wp:simplePos x="0" y="0"/>
                <wp:positionH relativeFrom="column">
                  <wp:posOffset>-160020</wp:posOffset>
                </wp:positionH>
                <wp:positionV relativeFrom="paragraph">
                  <wp:posOffset>128270</wp:posOffset>
                </wp:positionV>
                <wp:extent cx="3383280" cy="822960"/>
                <wp:effectExtent l="11430" t="13970" r="15240" b="1079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280" cy="822960"/>
                          <a:chOff x="2037" y="6428"/>
                          <a:chExt cx="5513" cy="1528"/>
                        </a:xfrm>
                      </wpg:grpSpPr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2037" y="7056"/>
                            <a:ext cx="5040" cy="900"/>
                            <a:chOff x="2037" y="7056"/>
                            <a:chExt cx="5040" cy="900"/>
                          </a:xfrm>
                        </wpg:grpSpPr>
                        <wps:wsp>
                          <wps:cNvPr id="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7" y="7056"/>
                              <a:ext cx="18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7" y="7596"/>
                              <a:ext cx="8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7" y="7056"/>
                              <a:ext cx="60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7" y="7596"/>
                              <a:ext cx="60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A62" w:rsidRDefault="00244A62" w:rsidP="00244A62">
                                <w:pPr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AutoShape 42"/>
                        <wps:cNvSpPr>
                          <a:spLocks/>
                        </wps:cNvSpPr>
                        <wps:spPr bwMode="auto">
                          <a:xfrm>
                            <a:off x="6110" y="6428"/>
                            <a:ext cx="1440" cy="960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48264"/>
                              <a:gd name="adj5" fmla="val 125000"/>
                              <a:gd name="adj6" fmla="val -88889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A62" w:rsidRDefault="00244A62" w:rsidP="00244A62">
                              <w:pPr>
                                <w:pStyle w:val="BodyText"/>
                              </w:pPr>
                              <w:r>
                                <w:t>FINISH – START WITH LAG OF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52" style="position:absolute;margin-left:-12.6pt;margin-top:10.1pt;width:266.4pt;height:64.8pt;z-index:251664384" coordorigin="2037,6428" coordsize="5513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" o:allowincell="f">
                <v:group id="Group 37" o:spid="_x0000_s1053" style="position:absolute;left:2037;top:7056;width:5040;height:900" coordorigin="2037,7056" coordsize="50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38" o:spid="_x0000_s1054" style="position:absolute;left:2037;top:7056;width:18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ShsIA&#10;AADaAAAADwAAAGRycy9kb3ducmV2LnhtbESPQYvCMBSE7wv7H8Jb8LJoqoK61SgqCHrwYHfZ86N5&#10;ttXmpTSxVn+9EQSPw8x8w8wWrSlFQ7UrLCvo9yIQxKnVBWcK/n433QkI55E1lpZJwY0cLOafHzOM&#10;tb3ygZrEZyJA2MWoIPe+iqV0aU4GXc9WxME72tqgD7LOpK7xGuCmlIMoGkmDBYeFHCta55Sek4tR&#10;oJv75iDL0//3Zb0b2z3r1Wiolep8tcspCE+tf4df7a1W8APPK+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c9KGwgAAANoAAAAPAAAAAAAAAAAAAAAAAJgCAABkcnMvZG93&#10;bnJldi54bWxQSwUGAAAAAAQABAD1AAAAhwMAAAAA&#10;" fillcolor="#ff9" strokeweight="1.5pt"/>
                  <v:rect id="Rectangle 39" o:spid="_x0000_s1055" style="position:absolute;left:6237;top:7596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K9sQA&#10;AADbAAAADwAAAGRycy9kb3ducmV2LnhtbESPQWvCQBCF74X+h2UKvRTdtIKV6CoqCPXgwbT0PGTH&#10;JJqdDdk1Rn+9cxC8zfDevPfNbNG7WnXUhsqzgc9hAoo497biwsDf72YwARUissXaMxm4UoDF/PVl&#10;hqn1F95Tl8VCSQiHFA2UMTap1iEvyWEY+oZYtINvHUZZ20LbFi8S7mr9lSRj7bBiaSixoXVJ+Sk7&#10;OwO2u232uj7+f5zX22+/Y7saj6wx72/9cgoqUh+f5sf1jxV8oZdfZA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UCvbEAAAA2wAAAA8AAAAAAAAAAAAAAAAAmAIAAGRycy9k&#10;b3ducmV2LnhtbFBLBQYAAAAABAAEAPUAAACJAwAAAAA=&#10;" fillcolor="#ff9" strokeweight="1.5pt"/>
                  <v:shape id="Text Box 40" o:spid="_x0000_s1056" type="#_x0000_t202" style="position:absolute;left:2637;top:705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244A62" w:rsidRDefault="00244A62" w:rsidP="00244A62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1" o:spid="_x0000_s1057" type="#_x0000_t202" style="position:absolute;left:6357;top:7596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244A62" w:rsidRDefault="00244A62" w:rsidP="00244A62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AutoShape 42" o:spid="_x0000_s1058" type="#_x0000_t48" style="position:absolute;left:6110;top:6428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7MTsIA&#10;AADbAAAADwAAAGRycy9kb3ducmV2LnhtbERPyWrDMBC9F/oPYgq9NXIWQnAth5AFcmlKlktuU2si&#10;mVgjYymJ+/dVodDbPN46xbx3jbhTF2rPCoaDDARx5XXNRsHpuHmbgQgRWWPjmRR8U4B5+fxUYK79&#10;g/d0P0QjUgiHHBXYGNtcylBZchgGviVO3MV3DmOCnZG6w0cKd40cZdlUOqw5NVhsaWmpuh5uTsHK&#10;78b1h12dP81pPWmmu61Zfk2Uen3pF+8gIvXxX/zn3uo0fwy/v6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fsxOwgAAANsAAAAPAAAAAAAAAAAAAAAAAJgCAABkcnMvZG93&#10;bnJldi54bWxQSwUGAAAAAAQABAD1AAAAhwMAAAAA&#10;" adj="-19200,27000,-10425" strokeweight="1pt">
                  <v:textbox>
                    <w:txbxContent>
                      <w:p w:rsidR="00244A62" w:rsidRDefault="00244A62" w:rsidP="00244A62">
                        <w:pPr>
                          <w:pStyle w:val="BodyText"/>
                        </w:pPr>
                        <w:r>
                          <w:t>FINISH – START WITH LAG OF 6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</w:p>
    <w:p w:rsidR="00244A62" w:rsidRDefault="00244A62" w:rsidP="00244A62">
      <w:pPr>
        <w:ind w:left="-180"/>
        <w:rPr>
          <w:rFonts w:ascii="Arial" w:hAnsi="Arial"/>
          <w:sz w:val="20"/>
        </w:rPr>
      </w:pPr>
    </w:p>
    <w:p w:rsidR="00244A62" w:rsidRDefault="00244A62" w:rsidP="00244A62">
      <w:pPr>
        <w:ind w:left="-180"/>
        <w:rPr>
          <w:rFonts w:ascii="Arial" w:hAnsi="Arial"/>
          <w:sz w:val="20"/>
        </w:rPr>
      </w:pPr>
    </w:p>
    <w:p w:rsidR="00244A62" w:rsidRDefault="00244A62" w:rsidP="00244A62">
      <w:pPr>
        <w:ind w:left="-180"/>
        <w:rPr>
          <w:rFonts w:ascii="Arial" w:hAnsi="Arial"/>
          <w:sz w:val="20"/>
        </w:rPr>
      </w:pPr>
    </w:p>
    <w:p w:rsidR="00244A62" w:rsidRDefault="00244A62" w:rsidP="00244A62">
      <w:pPr>
        <w:ind w:left="-180"/>
        <w:rPr>
          <w:rFonts w:ascii="Arial" w:hAnsi="Arial"/>
          <w:sz w:val="20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0B667C7D" wp14:editId="75C28C7E">
                <wp:simplePos x="0" y="0"/>
                <wp:positionH relativeFrom="column">
                  <wp:posOffset>937260</wp:posOffset>
                </wp:positionH>
                <wp:positionV relativeFrom="paragraph">
                  <wp:posOffset>55880</wp:posOffset>
                </wp:positionV>
                <wp:extent cx="1463040" cy="182880"/>
                <wp:effectExtent l="22860" t="17780" r="28575" b="660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82880"/>
                          <a:chOff x="3837" y="7237"/>
                          <a:chExt cx="2400" cy="540"/>
                        </a:xfrm>
                      </wpg:grpSpPr>
                      <wps:wsp>
                        <wps:cNvPr id="4" name="Line 44"/>
                        <wps:cNvCnPr/>
                        <wps:spPr bwMode="auto">
                          <a:xfrm>
                            <a:off x="3837" y="7237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5"/>
                        <wps:cNvCnPr/>
                        <wps:spPr bwMode="auto">
                          <a:xfrm>
                            <a:off x="4437" y="7776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/>
                        <wps:spPr bwMode="auto">
                          <a:xfrm>
                            <a:off x="4437" y="723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3.8pt;margin-top:4.4pt;width:115.2pt;height:14.4pt;z-index:251665408" coordorigin="3837,7237" coordsize="24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" o:allowincell="f">
                <v:line id="Line 44" o:spid="_x0000_s1027" style="position:absolute;visibility:visible;mso-wrap-style:square" from="3837,7237" to="4437,7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      <v:line id="Line 45" o:spid="_x0000_s1028" style="position:absolute;visibility:visible;mso-wrap-style:square" from="4437,7776" to="6237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Rja8UAAADaAAAADwAAAGRycy9kb3ducmV2LnhtbESPQWvCQBSE74L/YXlCL1I3aTWU6Cpi&#10;KbRCa6vi+ZF9JsHs25DdatJf3xUEj8PMfMPMFq2pxJkaV1pWEI8iEMSZ1SXnCva7t8cXEM4ja6ws&#10;k4KOHCzm/d4MU20v/EPnrc9FgLBLUUHhfZ1K6bKCDLqRrYmDd7SNQR9kk0vd4CXATSWfoiiRBksO&#10;CwXWtCooO21/jYI1/b0mH8PNJ459/H3onodxV34p9TBol1MQnlp/D9/a71rBBK5Xwg2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Rja8UAAADaAAAADwAAAAAAAAAA&#10;AAAAAAChAgAAZHJzL2Rvd25yZXYueG1sUEsFBgAAAAAEAAQA+QAAAJMDAAAAAA==&#10;" strokeweight="2.25pt">
                  <v:stroke endarrow="block"/>
                </v:line>
                <v:line id="Line 46" o:spid="_x0000_s1029" style="position:absolute;visibility:visible;mso-wrap-style:square" from="4437,7237" to="4437,7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mf3cEAAADaAAAADwAAAGRycy9kb3ducmV2LnhtbESPQYvCMBSE74L/ITzB25oqIkvXWJaC&#10;0IMerLJ7fTRvm7LNS22i1n9vBMHjMDPfMOtssK24Uu8bxwrmswQEceV0w7WC03H78QnCB2SNrWNS&#10;cCcP2WY8WmOq3Y0PdC1DLSKEfYoKTAhdKqWvDFn0M9cRR+/P9RZDlH0tdY+3CLetXCTJSlpsOC4Y&#10;7Cg3VP2XF6tguS+M/h12fndIih9qzsv8XDqlppPh+wtEoCG8w692oRWs4Hkl3g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CZ/dwQAAANoAAAAPAAAAAAAAAAAAAAAA&#10;AKECAABkcnMvZG93bnJldi54bWxQSwUGAAAAAAQABAD5AAAAjwMAAAAA&#10;" strokeweight="2.25pt"/>
              </v:group>
            </w:pict>
          </mc:Fallback>
        </mc:AlternateContent>
      </w:r>
    </w:p>
    <w:p w:rsidR="00244A62" w:rsidRDefault="00244A62" w:rsidP="00244A62">
      <w:pPr>
        <w:ind w:left="-180"/>
        <w:rPr>
          <w:rFonts w:ascii="Arial" w:hAnsi="Arial"/>
          <w:sz w:val="20"/>
        </w:rPr>
      </w:pPr>
    </w:p>
    <w:p w:rsidR="00244A62" w:rsidRDefault="00244A62" w:rsidP="00244A62">
      <w:pPr>
        <w:ind w:left="-180"/>
        <w:rPr>
          <w:rFonts w:ascii="Arial" w:hAnsi="Arial"/>
          <w:sz w:val="20"/>
        </w:rPr>
      </w:pPr>
    </w:p>
    <w:p w:rsidR="00244A62" w:rsidRDefault="00244A62" w:rsidP="00244A62">
      <w:pPr>
        <w:pStyle w:val="BodyTextIndent"/>
        <w:ind w:left="0"/>
      </w:pPr>
      <w:r>
        <w:t xml:space="preserve">Leave activities unchanged in P3 and reengineer following migration to </w:t>
      </w:r>
      <w:r w:rsidR="00252178">
        <w:t>P6</w:t>
      </w:r>
      <w:r>
        <w:t>.  Resource usage will be spread over the full activity duration based on remaining duration and remaining units.</w:t>
      </w:r>
    </w:p>
    <w:p w:rsidR="00244A62" w:rsidRDefault="00244A62" w:rsidP="00244A62">
      <w:pPr>
        <w:rPr>
          <w:rFonts w:ascii="Arial" w:hAnsi="Arial"/>
          <w:sz w:val="20"/>
        </w:rPr>
      </w:pPr>
    </w:p>
    <w:p w:rsidR="00244A62" w:rsidRDefault="00244A62" w:rsidP="00244A62">
      <w:pPr>
        <w:ind w:left="-180"/>
        <w:rPr>
          <w:rFonts w:ascii="Arial" w:hAnsi="Arial"/>
          <w:sz w:val="20"/>
        </w:rPr>
      </w:pPr>
    </w:p>
    <w:p w:rsidR="00244A62" w:rsidRDefault="00244A62" w:rsidP="00244A62">
      <w:pPr>
        <w:pStyle w:val="Heading2"/>
      </w:pPr>
      <w:r>
        <w:t>Unassigned Activity Codes</w:t>
      </w:r>
    </w:p>
    <w:p w:rsidR="00244A62" w:rsidRDefault="00244A62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Identify and delete any Activity Codes in your P3 </w:t>
      </w:r>
      <w:proofErr w:type="spellStart"/>
      <w:r>
        <w:rPr>
          <w:rFonts w:ascii="Arial" w:hAnsi="Arial"/>
          <w:sz w:val="20"/>
        </w:rPr>
        <w:t>programme</w:t>
      </w:r>
      <w:proofErr w:type="spellEnd"/>
      <w:r>
        <w:rPr>
          <w:rFonts w:ascii="Arial" w:hAnsi="Arial"/>
          <w:sz w:val="20"/>
        </w:rPr>
        <w:t xml:space="preserve"> which are not assigned to any activity.  This will streamline the validation of Global Activity Codes held in the </w:t>
      </w:r>
      <w:r w:rsidR="00252178">
        <w:rPr>
          <w:rFonts w:ascii="Arial" w:hAnsi="Arial"/>
          <w:sz w:val="20"/>
        </w:rPr>
        <w:t>P6</w:t>
      </w:r>
      <w:r>
        <w:rPr>
          <w:rFonts w:ascii="Arial" w:hAnsi="Arial"/>
          <w:sz w:val="20"/>
        </w:rPr>
        <w:t xml:space="preserve"> system before plans are migrated.</w:t>
      </w:r>
    </w:p>
    <w:p w:rsidR="00244A62" w:rsidRDefault="00244A62" w:rsidP="00244A62">
      <w:pPr>
        <w:pStyle w:val="Heading2"/>
      </w:pPr>
      <w:r>
        <w:t>Resources &amp; Milestones</w:t>
      </w:r>
    </w:p>
    <w:p w:rsidR="00244A62" w:rsidRDefault="00244A62" w:rsidP="00244A62">
      <w:pPr>
        <w:pStyle w:val="BodyText3"/>
      </w:pPr>
      <w:r>
        <w:t xml:space="preserve">Resources assigned to Milestones in P3 will not migrate to </w:t>
      </w:r>
      <w:r w:rsidR="00252178">
        <w:t>P6</w:t>
      </w:r>
      <w:r>
        <w:t xml:space="preserve">.  Resources cannot be assigned to milestones in </w:t>
      </w:r>
      <w:r w:rsidR="00252178">
        <w:t>P6</w:t>
      </w:r>
      <w:r>
        <w:t>.</w:t>
      </w:r>
    </w:p>
    <w:p w:rsidR="00244A62" w:rsidRDefault="00244A62" w:rsidP="00244A62">
      <w:pPr>
        <w:pStyle w:val="BodyText3"/>
      </w:pPr>
    </w:p>
    <w:p w:rsidR="00244A62" w:rsidRDefault="00244A62" w:rsidP="00244A62">
      <w:pPr>
        <w:pStyle w:val="Heading2"/>
      </w:pPr>
      <w:r>
        <w:t>Custom Data Items</w:t>
      </w:r>
    </w:p>
    <w:p w:rsidR="00244A62" w:rsidRDefault="00252178" w:rsidP="00244A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P6</w:t>
      </w:r>
      <w:r w:rsidR="00244A62">
        <w:rPr>
          <w:rFonts w:ascii="Arial" w:hAnsi="Arial"/>
          <w:sz w:val="20"/>
        </w:rPr>
        <w:t xml:space="preserve"> and P3 refer to these items differently as shown in the table</w:t>
      </w:r>
    </w:p>
    <w:p w:rsidR="00244A62" w:rsidRDefault="00244A62" w:rsidP="00244A62">
      <w:pPr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520"/>
      </w:tblGrid>
      <w:tr w:rsidR="00244A62" w:rsidTr="00331764">
        <w:trPr>
          <w:jc w:val="center"/>
        </w:trPr>
        <w:tc>
          <w:tcPr>
            <w:tcW w:w="2148" w:type="dxa"/>
          </w:tcPr>
          <w:p w:rsidR="00244A62" w:rsidRDefault="00244A62" w:rsidP="0033176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P3</w:t>
            </w:r>
          </w:p>
        </w:tc>
        <w:tc>
          <w:tcPr>
            <w:tcW w:w="2520" w:type="dxa"/>
          </w:tcPr>
          <w:p w:rsidR="00244A62" w:rsidRDefault="00252178" w:rsidP="0033176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P6</w:t>
            </w:r>
          </w:p>
        </w:tc>
      </w:tr>
      <w:tr w:rsidR="00244A62" w:rsidTr="00331764">
        <w:trPr>
          <w:jc w:val="center"/>
        </w:trPr>
        <w:tc>
          <w:tcPr>
            <w:tcW w:w="2148" w:type="dxa"/>
          </w:tcPr>
          <w:p w:rsidR="00244A62" w:rsidRDefault="00244A62" w:rsidP="003317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CUSTOM DATA ITEM</w:t>
            </w:r>
          </w:p>
        </w:tc>
        <w:tc>
          <w:tcPr>
            <w:tcW w:w="2520" w:type="dxa"/>
          </w:tcPr>
          <w:p w:rsidR="00244A62" w:rsidRDefault="00244A62" w:rsidP="003317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USER DEFINABLE FIELD</w:t>
            </w:r>
          </w:p>
        </w:tc>
      </w:tr>
      <w:tr w:rsidR="00244A62" w:rsidTr="00331764">
        <w:trPr>
          <w:jc w:val="center"/>
        </w:trPr>
        <w:tc>
          <w:tcPr>
            <w:tcW w:w="2148" w:type="dxa"/>
          </w:tcPr>
          <w:p w:rsidR="00244A62" w:rsidRDefault="00244A62" w:rsidP="003317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CDI</w:t>
            </w:r>
          </w:p>
        </w:tc>
        <w:tc>
          <w:tcPr>
            <w:tcW w:w="2520" w:type="dxa"/>
          </w:tcPr>
          <w:p w:rsidR="00244A62" w:rsidRDefault="00244A62" w:rsidP="003317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UDF</w:t>
            </w:r>
          </w:p>
        </w:tc>
      </w:tr>
    </w:tbl>
    <w:p w:rsidR="00244A62" w:rsidRDefault="00244A62" w:rsidP="00244A62"/>
    <w:p w:rsidR="00244A62" w:rsidRDefault="00244A62" w:rsidP="00244A62">
      <w:pPr>
        <w:pStyle w:val="BodyText3"/>
      </w:pPr>
      <w:r>
        <w:t xml:space="preserve">Not all CDI fields used in P3 will migrate to </w:t>
      </w:r>
      <w:r w:rsidR="00252178">
        <w:t>P6</w:t>
      </w:r>
      <w:r>
        <w:t xml:space="preserve">.  Decide which P3 CDIs to import into </w:t>
      </w:r>
      <w:r w:rsidR="00252178">
        <w:t>P6</w:t>
      </w:r>
      <w:r>
        <w:t xml:space="preserve">.  The following tables </w:t>
      </w:r>
      <w:proofErr w:type="spellStart"/>
      <w:r>
        <w:t>summarise</w:t>
      </w:r>
      <w:proofErr w:type="spellEnd"/>
      <w:r>
        <w:t xml:space="preserve"> what will migrate to </w:t>
      </w:r>
      <w:r w:rsidR="00252178">
        <w:t>P6</w:t>
      </w:r>
      <w:r>
        <w:t xml:space="preserve"> from P3.</w:t>
      </w:r>
    </w:p>
    <w:p w:rsidR="00244A62" w:rsidRDefault="00244A62" w:rsidP="00244A62">
      <w:pPr>
        <w:pStyle w:val="BodyText3"/>
      </w:pPr>
    </w:p>
    <w:p w:rsidR="00244A62" w:rsidRDefault="00244A62" w:rsidP="00244A62">
      <w:pPr>
        <w:pStyle w:val="Heading3"/>
        <w:rPr>
          <w:rFonts w:ascii="Arial" w:hAnsi="Arial"/>
          <w:sz w:val="20"/>
        </w:rPr>
      </w:pPr>
      <w:r>
        <w:rPr>
          <w:rFonts w:ascii="Arial" w:hAnsi="Arial"/>
          <w:sz w:val="20"/>
        </w:rPr>
        <w:t>Activity CDIs</w:t>
      </w:r>
    </w:p>
    <w:tbl>
      <w:tblPr>
        <w:tblW w:w="0" w:type="auto"/>
        <w:tblInd w:w="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4948"/>
      </w:tblGrid>
      <w:tr w:rsidR="00244A62" w:rsidTr="00252178">
        <w:tc>
          <w:tcPr>
            <w:tcW w:w="2280" w:type="dxa"/>
          </w:tcPr>
          <w:p w:rsidR="00244A62" w:rsidRDefault="00244A62" w:rsidP="0033176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P3 CUSTOM DATA TYPE</w:t>
            </w:r>
          </w:p>
        </w:tc>
        <w:tc>
          <w:tcPr>
            <w:tcW w:w="4948" w:type="dxa"/>
          </w:tcPr>
          <w:p w:rsidR="00244A62" w:rsidRDefault="00244A62" w:rsidP="0033176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WHAT WILL CONVERT TO </w:t>
            </w:r>
            <w:r w:rsidR="00252178">
              <w:rPr>
                <w:rFonts w:ascii="Arial" w:hAnsi="Arial"/>
                <w:b/>
                <w:sz w:val="16"/>
              </w:rPr>
              <w:t>P6</w:t>
            </w:r>
          </w:p>
        </w:tc>
      </w:tr>
      <w:tr w:rsidR="00244A62" w:rsidTr="00252178">
        <w:tc>
          <w:tcPr>
            <w:tcW w:w="228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Start Date</w:t>
            </w:r>
          </w:p>
        </w:tc>
        <w:tc>
          <w:tcPr>
            <w:tcW w:w="494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2 in P3s dictionary – </w:t>
            </w:r>
            <w:proofErr w:type="spellStart"/>
            <w:r>
              <w:rPr>
                <w:rFonts w:ascii="Arial" w:hAnsi="Arial"/>
                <w:sz w:val="16"/>
              </w:rPr>
              <w:t>user_start_date</w:t>
            </w:r>
            <w:proofErr w:type="spellEnd"/>
          </w:p>
        </w:tc>
      </w:tr>
      <w:tr w:rsidR="00244A62" w:rsidTr="00252178">
        <w:tc>
          <w:tcPr>
            <w:tcW w:w="228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Finish Date</w:t>
            </w:r>
          </w:p>
        </w:tc>
        <w:tc>
          <w:tcPr>
            <w:tcW w:w="494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2 in P3s dictionary – </w:t>
            </w:r>
            <w:proofErr w:type="spellStart"/>
            <w:r>
              <w:rPr>
                <w:rFonts w:ascii="Arial" w:hAnsi="Arial"/>
                <w:sz w:val="16"/>
              </w:rPr>
              <w:t>user_end_date</w:t>
            </w:r>
            <w:proofErr w:type="spellEnd"/>
          </w:p>
        </w:tc>
      </w:tr>
      <w:tr w:rsidR="00244A62" w:rsidTr="00252178">
        <w:tc>
          <w:tcPr>
            <w:tcW w:w="228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Character</w:t>
            </w:r>
          </w:p>
        </w:tc>
        <w:tc>
          <w:tcPr>
            <w:tcW w:w="494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All eight will convert – </w:t>
            </w:r>
            <w:proofErr w:type="spellStart"/>
            <w:r>
              <w:rPr>
                <w:rFonts w:ascii="Arial" w:hAnsi="Arial"/>
                <w:sz w:val="16"/>
              </w:rPr>
              <w:t>user_text</w:t>
            </w:r>
            <w:proofErr w:type="spellEnd"/>
          </w:p>
        </w:tc>
      </w:tr>
      <w:tr w:rsidR="00244A62" w:rsidTr="00252178">
        <w:tc>
          <w:tcPr>
            <w:tcW w:w="228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Numeric</w:t>
            </w:r>
          </w:p>
        </w:tc>
        <w:tc>
          <w:tcPr>
            <w:tcW w:w="494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4 in P3s dictionary – </w:t>
            </w:r>
            <w:proofErr w:type="spellStart"/>
            <w:r>
              <w:rPr>
                <w:rFonts w:ascii="Arial" w:hAnsi="Arial"/>
                <w:sz w:val="16"/>
              </w:rPr>
              <w:t>user_number</w:t>
            </w:r>
            <w:proofErr w:type="spellEnd"/>
          </w:p>
        </w:tc>
      </w:tr>
      <w:tr w:rsidR="00244A62" w:rsidTr="00252178">
        <w:tc>
          <w:tcPr>
            <w:tcW w:w="228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Precision</w:t>
            </w:r>
          </w:p>
        </w:tc>
        <w:tc>
          <w:tcPr>
            <w:tcW w:w="4948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4 in P3s dictionary – </w:t>
            </w:r>
            <w:proofErr w:type="spellStart"/>
            <w:r>
              <w:rPr>
                <w:rFonts w:ascii="Arial" w:hAnsi="Arial"/>
                <w:sz w:val="16"/>
              </w:rPr>
              <w:t>user_integer</w:t>
            </w:r>
            <w:proofErr w:type="spellEnd"/>
          </w:p>
        </w:tc>
      </w:tr>
    </w:tbl>
    <w:p w:rsidR="00244A62" w:rsidRDefault="00244A62" w:rsidP="00244A62">
      <w:pPr>
        <w:pStyle w:val="Heading3"/>
        <w:rPr>
          <w:rFonts w:ascii="Arial" w:hAnsi="Arial"/>
          <w:sz w:val="20"/>
        </w:rPr>
      </w:pPr>
    </w:p>
    <w:p w:rsidR="00244A62" w:rsidRDefault="00244A62" w:rsidP="00244A62">
      <w:pPr>
        <w:pStyle w:val="Heading3"/>
        <w:rPr>
          <w:rFonts w:ascii="Arial" w:hAnsi="Arial"/>
          <w:sz w:val="20"/>
        </w:rPr>
      </w:pPr>
    </w:p>
    <w:p w:rsidR="00244A62" w:rsidRDefault="00244A62" w:rsidP="00244A62">
      <w:pPr>
        <w:pStyle w:val="Heading3"/>
        <w:rPr>
          <w:rFonts w:ascii="Arial" w:hAnsi="Arial"/>
          <w:sz w:val="20"/>
        </w:rPr>
      </w:pPr>
      <w:r>
        <w:rPr>
          <w:rFonts w:ascii="Arial" w:hAnsi="Arial"/>
          <w:sz w:val="20"/>
        </w:rPr>
        <w:t>Resource CDIs</w:t>
      </w:r>
    </w:p>
    <w:tbl>
      <w:tblPr>
        <w:tblW w:w="0" w:type="auto"/>
        <w:tblInd w:w="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4800"/>
      </w:tblGrid>
      <w:tr w:rsidR="00244A62" w:rsidTr="00252178">
        <w:tc>
          <w:tcPr>
            <w:tcW w:w="2400" w:type="dxa"/>
          </w:tcPr>
          <w:p w:rsidR="00244A62" w:rsidRDefault="00244A62" w:rsidP="00252178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P3 CUSTOM DATA TYPE</w:t>
            </w:r>
          </w:p>
        </w:tc>
        <w:tc>
          <w:tcPr>
            <w:tcW w:w="4800" w:type="dxa"/>
          </w:tcPr>
          <w:p w:rsidR="00244A62" w:rsidRDefault="00244A62" w:rsidP="0033176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WHAT WILL CONVERT TO </w:t>
            </w:r>
            <w:r w:rsidR="00252178">
              <w:rPr>
                <w:rFonts w:ascii="Arial" w:hAnsi="Arial"/>
                <w:b/>
                <w:sz w:val="16"/>
              </w:rPr>
              <w:t>P6</w:t>
            </w:r>
          </w:p>
        </w:tc>
      </w:tr>
      <w:tr w:rsidR="00244A62" w:rsidTr="00252178">
        <w:tc>
          <w:tcPr>
            <w:tcW w:w="2400" w:type="dxa"/>
          </w:tcPr>
          <w:p w:rsidR="00244A62" w:rsidRDefault="00244A62" w:rsidP="002521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Start Date</w:t>
            </w:r>
          </w:p>
        </w:tc>
        <w:tc>
          <w:tcPr>
            <w:tcW w:w="480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1 in P3s dictionary – </w:t>
            </w:r>
            <w:proofErr w:type="spellStart"/>
            <w:r>
              <w:rPr>
                <w:rFonts w:ascii="Arial" w:hAnsi="Arial"/>
                <w:sz w:val="16"/>
              </w:rPr>
              <w:t>user_start_date</w:t>
            </w:r>
            <w:proofErr w:type="spellEnd"/>
          </w:p>
        </w:tc>
      </w:tr>
      <w:tr w:rsidR="00244A62" w:rsidTr="00252178">
        <w:tc>
          <w:tcPr>
            <w:tcW w:w="2400" w:type="dxa"/>
          </w:tcPr>
          <w:p w:rsidR="00244A62" w:rsidRDefault="00244A62" w:rsidP="0025217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Finish Date</w:t>
            </w:r>
          </w:p>
        </w:tc>
        <w:tc>
          <w:tcPr>
            <w:tcW w:w="480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1 in P3s dictionary – </w:t>
            </w:r>
            <w:proofErr w:type="spellStart"/>
            <w:r>
              <w:rPr>
                <w:rFonts w:ascii="Arial" w:hAnsi="Arial"/>
                <w:sz w:val="16"/>
              </w:rPr>
              <w:t>user_end_date</w:t>
            </w:r>
            <w:proofErr w:type="spellEnd"/>
          </w:p>
        </w:tc>
      </w:tr>
      <w:tr w:rsidR="00244A62" w:rsidTr="00252178">
        <w:tc>
          <w:tcPr>
            <w:tcW w:w="2400" w:type="dxa"/>
          </w:tcPr>
          <w:p w:rsidR="00244A62" w:rsidRDefault="00244A62" w:rsidP="0025217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Character</w:t>
            </w:r>
          </w:p>
        </w:tc>
        <w:tc>
          <w:tcPr>
            <w:tcW w:w="480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2 in P3s dictionary – </w:t>
            </w:r>
            <w:proofErr w:type="spellStart"/>
            <w:r>
              <w:rPr>
                <w:rFonts w:ascii="Arial" w:hAnsi="Arial"/>
                <w:sz w:val="16"/>
              </w:rPr>
              <w:t>user_text</w:t>
            </w:r>
            <w:proofErr w:type="spellEnd"/>
          </w:p>
        </w:tc>
      </w:tr>
      <w:tr w:rsidR="00244A62" w:rsidTr="00252178">
        <w:tc>
          <w:tcPr>
            <w:tcW w:w="2400" w:type="dxa"/>
          </w:tcPr>
          <w:p w:rsidR="00244A62" w:rsidRDefault="00244A62" w:rsidP="0025217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Numeric</w:t>
            </w:r>
          </w:p>
        </w:tc>
        <w:tc>
          <w:tcPr>
            <w:tcW w:w="480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2 in P3s dictionary – </w:t>
            </w:r>
            <w:proofErr w:type="spellStart"/>
            <w:r>
              <w:rPr>
                <w:rFonts w:ascii="Arial" w:hAnsi="Arial"/>
                <w:sz w:val="16"/>
              </w:rPr>
              <w:t>user_number</w:t>
            </w:r>
            <w:proofErr w:type="spellEnd"/>
          </w:p>
        </w:tc>
      </w:tr>
      <w:tr w:rsidR="00244A62" w:rsidTr="00252178">
        <w:tc>
          <w:tcPr>
            <w:tcW w:w="2400" w:type="dxa"/>
          </w:tcPr>
          <w:p w:rsidR="00244A62" w:rsidRDefault="00244A62" w:rsidP="0025217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Precision</w:t>
            </w:r>
          </w:p>
        </w:tc>
        <w:tc>
          <w:tcPr>
            <w:tcW w:w="4800" w:type="dxa"/>
          </w:tcPr>
          <w:p w:rsidR="00244A62" w:rsidRDefault="00244A62" w:rsidP="00331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2 in P3s dictionary – </w:t>
            </w:r>
            <w:proofErr w:type="spellStart"/>
            <w:r>
              <w:rPr>
                <w:rFonts w:ascii="Arial" w:hAnsi="Arial"/>
                <w:sz w:val="16"/>
              </w:rPr>
              <w:t>user_integer</w:t>
            </w:r>
            <w:proofErr w:type="spellEnd"/>
          </w:p>
        </w:tc>
      </w:tr>
    </w:tbl>
    <w:p w:rsidR="00E407FC" w:rsidRDefault="00E407FC"/>
    <w:sectPr w:rsidR="00E407FC" w:rsidSect="00252178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A2E"/>
    <w:multiLevelType w:val="multilevel"/>
    <w:tmpl w:val="923A2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02A28"/>
    <w:multiLevelType w:val="multilevel"/>
    <w:tmpl w:val="5F6E7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D488A"/>
    <w:multiLevelType w:val="multilevel"/>
    <w:tmpl w:val="23C2298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935C8"/>
    <w:multiLevelType w:val="multilevel"/>
    <w:tmpl w:val="F2600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D466FB"/>
    <w:multiLevelType w:val="multilevel"/>
    <w:tmpl w:val="08FCF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403FB"/>
    <w:multiLevelType w:val="multilevel"/>
    <w:tmpl w:val="21A0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52A00D68"/>
    <w:multiLevelType w:val="multilevel"/>
    <w:tmpl w:val="1FBCC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8858BD"/>
    <w:multiLevelType w:val="multilevel"/>
    <w:tmpl w:val="36248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0B1E28"/>
    <w:multiLevelType w:val="multilevel"/>
    <w:tmpl w:val="21A037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6E3E0985"/>
    <w:multiLevelType w:val="multilevel"/>
    <w:tmpl w:val="183C1B2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5883FDA"/>
    <w:multiLevelType w:val="multilevel"/>
    <w:tmpl w:val="A814A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62"/>
    <w:rsid w:val="00244A62"/>
    <w:rsid w:val="00252178"/>
    <w:rsid w:val="00430425"/>
    <w:rsid w:val="00622792"/>
    <w:rsid w:val="00E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62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A62"/>
    <w:pPr>
      <w:keepNext/>
      <w:jc w:val="center"/>
      <w:outlineLvl w:val="0"/>
    </w:pPr>
    <w:rPr>
      <w:rFonts w:ascii="Arial" w:hAnsi="Arial"/>
      <w:b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44A62"/>
    <w:pPr>
      <w:keepNext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link w:val="Heading3Char"/>
    <w:qFormat/>
    <w:rsid w:val="00244A62"/>
    <w:pPr>
      <w:keepNext/>
      <w:jc w:val="center"/>
      <w:outlineLvl w:val="2"/>
    </w:pPr>
    <w:rPr>
      <w:sz w:val="44"/>
    </w:rPr>
  </w:style>
  <w:style w:type="paragraph" w:styleId="Heading4">
    <w:name w:val="heading 4"/>
    <w:basedOn w:val="Normal"/>
    <w:next w:val="Normal"/>
    <w:link w:val="Heading4Char"/>
    <w:qFormat/>
    <w:rsid w:val="00244A62"/>
    <w:pPr>
      <w:keepNext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244A62"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244A62"/>
    <w:pPr>
      <w:keepNext/>
      <w:outlineLvl w:val="5"/>
    </w:pPr>
    <w:rPr>
      <w:b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A62"/>
    <w:rPr>
      <w:rFonts w:ascii="Arial" w:hAnsi="Arial"/>
      <w:b/>
      <w:sz w:val="36"/>
    </w:rPr>
  </w:style>
  <w:style w:type="character" w:customStyle="1" w:styleId="Heading2Char">
    <w:name w:val="Heading 2 Char"/>
    <w:basedOn w:val="DefaultParagraphFont"/>
    <w:link w:val="Heading2"/>
    <w:rsid w:val="00244A62"/>
    <w:rPr>
      <w:rFonts w:ascii="Arial" w:hAnsi="Arial"/>
      <w:b/>
      <w:i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44A62"/>
    <w:rPr>
      <w:sz w:val="4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44A62"/>
    <w:rPr>
      <w:rFonts w:ascii="Arial" w:hAnsi="Arial"/>
      <w:b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244A62"/>
    <w:rPr>
      <w:rFonts w:ascii="Arial" w:hAnsi="Arial"/>
      <w:b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44A62"/>
    <w:rPr>
      <w:b/>
      <w:color w:val="0000FF"/>
      <w:sz w:val="16"/>
      <w:szCs w:val="24"/>
      <w:lang w:val="en-US"/>
    </w:rPr>
  </w:style>
  <w:style w:type="paragraph" w:styleId="BodyText">
    <w:name w:val="Body Text"/>
    <w:basedOn w:val="Normal"/>
    <w:link w:val="BodyTextChar"/>
    <w:semiHidden/>
    <w:rsid w:val="00244A62"/>
    <w:pPr>
      <w:jc w:val="both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244A62"/>
    <w:rPr>
      <w:rFonts w:ascii="Arial" w:hAnsi="Arial"/>
      <w:sz w:val="16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244A62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44A62"/>
    <w:rPr>
      <w:rFonts w:ascii="Arial" w:hAnsi="Arial"/>
      <w:szCs w:val="24"/>
      <w:lang w:val="en-US"/>
    </w:rPr>
  </w:style>
  <w:style w:type="paragraph" w:customStyle="1" w:styleId="bodycopy">
    <w:name w:val="bodycopy"/>
    <w:basedOn w:val="Normal"/>
    <w:rsid w:val="00244A62"/>
    <w:pPr>
      <w:spacing w:before="100" w:after="100" w:line="336" w:lineRule="atLeast"/>
    </w:pPr>
    <w:rPr>
      <w:rFonts w:ascii="Verdana" w:eastAsia="Arial Unicode MS" w:hAnsi="Verdana"/>
      <w:sz w:val="18"/>
      <w:lang w:val="en-GB"/>
    </w:rPr>
  </w:style>
  <w:style w:type="paragraph" w:styleId="Footer">
    <w:name w:val="footer"/>
    <w:basedOn w:val="Normal"/>
    <w:link w:val="FooterChar"/>
    <w:semiHidden/>
    <w:rsid w:val="00244A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44A62"/>
    <w:rPr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244A62"/>
    <w:pPr>
      <w:ind w:left="-18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4A62"/>
    <w:rPr>
      <w:rFonts w:ascii="Arial" w:hAnsi="Arial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244A62"/>
    <w:pPr>
      <w:ind w:left="180"/>
    </w:pPr>
    <w:rPr>
      <w:rFonts w:ascii="Arial" w:hAnsi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4A62"/>
    <w:rPr>
      <w:rFonts w:ascii="Arial" w:hAnsi="Arial"/>
      <w:szCs w:val="24"/>
      <w:lang w:val="en-US"/>
    </w:rPr>
  </w:style>
  <w:style w:type="paragraph" w:styleId="Header">
    <w:name w:val="header"/>
    <w:basedOn w:val="Normal"/>
    <w:link w:val="HeaderChar"/>
    <w:semiHidden/>
    <w:rsid w:val="00244A62"/>
    <w:pPr>
      <w:tabs>
        <w:tab w:val="center" w:pos="4320"/>
        <w:tab w:val="right" w:pos="8640"/>
      </w:tabs>
    </w:pPr>
    <w:rPr>
      <w:rFonts w:ascii="Tahoma" w:hAnsi="Tahoma"/>
      <w:sz w:val="18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44A62"/>
    <w:rPr>
      <w:rFonts w:ascii="Tahoma" w:hAnsi="Tahoma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22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62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A62"/>
    <w:pPr>
      <w:keepNext/>
      <w:jc w:val="center"/>
      <w:outlineLvl w:val="0"/>
    </w:pPr>
    <w:rPr>
      <w:rFonts w:ascii="Arial" w:hAnsi="Arial"/>
      <w:b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44A62"/>
    <w:pPr>
      <w:keepNext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link w:val="Heading3Char"/>
    <w:qFormat/>
    <w:rsid w:val="00244A62"/>
    <w:pPr>
      <w:keepNext/>
      <w:jc w:val="center"/>
      <w:outlineLvl w:val="2"/>
    </w:pPr>
    <w:rPr>
      <w:sz w:val="44"/>
    </w:rPr>
  </w:style>
  <w:style w:type="paragraph" w:styleId="Heading4">
    <w:name w:val="heading 4"/>
    <w:basedOn w:val="Normal"/>
    <w:next w:val="Normal"/>
    <w:link w:val="Heading4Char"/>
    <w:qFormat/>
    <w:rsid w:val="00244A62"/>
    <w:pPr>
      <w:keepNext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244A62"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244A62"/>
    <w:pPr>
      <w:keepNext/>
      <w:outlineLvl w:val="5"/>
    </w:pPr>
    <w:rPr>
      <w:b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A62"/>
    <w:rPr>
      <w:rFonts w:ascii="Arial" w:hAnsi="Arial"/>
      <w:b/>
      <w:sz w:val="36"/>
    </w:rPr>
  </w:style>
  <w:style w:type="character" w:customStyle="1" w:styleId="Heading2Char">
    <w:name w:val="Heading 2 Char"/>
    <w:basedOn w:val="DefaultParagraphFont"/>
    <w:link w:val="Heading2"/>
    <w:rsid w:val="00244A62"/>
    <w:rPr>
      <w:rFonts w:ascii="Arial" w:hAnsi="Arial"/>
      <w:b/>
      <w:i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44A62"/>
    <w:rPr>
      <w:sz w:val="4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44A62"/>
    <w:rPr>
      <w:rFonts w:ascii="Arial" w:hAnsi="Arial"/>
      <w:b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244A62"/>
    <w:rPr>
      <w:rFonts w:ascii="Arial" w:hAnsi="Arial"/>
      <w:b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44A62"/>
    <w:rPr>
      <w:b/>
      <w:color w:val="0000FF"/>
      <w:sz w:val="16"/>
      <w:szCs w:val="24"/>
      <w:lang w:val="en-US"/>
    </w:rPr>
  </w:style>
  <w:style w:type="paragraph" w:styleId="BodyText">
    <w:name w:val="Body Text"/>
    <w:basedOn w:val="Normal"/>
    <w:link w:val="BodyTextChar"/>
    <w:semiHidden/>
    <w:rsid w:val="00244A62"/>
    <w:pPr>
      <w:jc w:val="both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244A62"/>
    <w:rPr>
      <w:rFonts w:ascii="Arial" w:hAnsi="Arial"/>
      <w:sz w:val="16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244A62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44A62"/>
    <w:rPr>
      <w:rFonts w:ascii="Arial" w:hAnsi="Arial"/>
      <w:szCs w:val="24"/>
      <w:lang w:val="en-US"/>
    </w:rPr>
  </w:style>
  <w:style w:type="paragraph" w:customStyle="1" w:styleId="bodycopy">
    <w:name w:val="bodycopy"/>
    <w:basedOn w:val="Normal"/>
    <w:rsid w:val="00244A62"/>
    <w:pPr>
      <w:spacing w:before="100" w:after="100" w:line="336" w:lineRule="atLeast"/>
    </w:pPr>
    <w:rPr>
      <w:rFonts w:ascii="Verdana" w:eastAsia="Arial Unicode MS" w:hAnsi="Verdana"/>
      <w:sz w:val="18"/>
      <w:lang w:val="en-GB"/>
    </w:rPr>
  </w:style>
  <w:style w:type="paragraph" w:styleId="Footer">
    <w:name w:val="footer"/>
    <w:basedOn w:val="Normal"/>
    <w:link w:val="FooterChar"/>
    <w:semiHidden/>
    <w:rsid w:val="00244A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44A62"/>
    <w:rPr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244A62"/>
    <w:pPr>
      <w:ind w:left="-18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4A62"/>
    <w:rPr>
      <w:rFonts w:ascii="Arial" w:hAnsi="Arial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244A62"/>
    <w:pPr>
      <w:ind w:left="180"/>
    </w:pPr>
    <w:rPr>
      <w:rFonts w:ascii="Arial" w:hAnsi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4A62"/>
    <w:rPr>
      <w:rFonts w:ascii="Arial" w:hAnsi="Arial"/>
      <w:szCs w:val="24"/>
      <w:lang w:val="en-US"/>
    </w:rPr>
  </w:style>
  <w:style w:type="paragraph" w:styleId="Header">
    <w:name w:val="header"/>
    <w:basedOn w:val="Normal"/>
    <w:link w:val="HeaderChar"/>
    <w:semiHidden/>
    <w:rsid w:val="00244A62"/>
    <w:pPr>
      <w:tabs>
        <w:tab w:val="center" w:pos="4320"/>
        <w:tab w:val="right" w:pos="8640"/>
      </w:tabs>
    </w:pPr>
    <w:rPr>
      <w:rFonts w:ascii="Tahoma" w:hAnsi="Tahoma"/>
      <w:sz w:val="18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44A62"/>
    <w:rPr>
      <w:rFonts w:ascii="Tahoma" w:hAnsi="Tahoma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22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mslimited@ao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4</cp:revision>
  <dcterms:created xsi:type="dcterms:W3CDTF">2015-01-05T15:07:00Z</dcterms:created>
  <dcterms:modified xsi:type="dcterms:W3CDTF">2015-01-05T15:23:00Z</dcterms:modified>
</cp:coreProperties>
</file>